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86" w:rsidRPr="00664D79" w:rsidRDefault="00830386" w:rsidP="00830386">
      <w:pPr>
        <w:pStyle w:val="Citation"/>
        <w:rPr>
          <w:b/>
          <w:bCs/>
          <w:i w:val="0"/>
          <w:iCs w:val="0"/>
          <w:color w:val="auto"/>
          <w:sz w:val="16"/>
          <w:szCs w:val="16"/>
        </w:rPr>
      </w:pPr>
    </w:p>
    <w:p w:rsidR="00830386" w:rsidRPr="00AC0EF4" w:rsidRDefault="00830386" w:rsidP="00830386">
      <w:pPr>
        <w:pStyle w:val="Citation"/>
        <w:rPr>
          <w:rFonts w:asciiTheme="minorBidi" w:hAnsiTheme="minorBidi" w:cstheme="minorBidi"/>
          <w:b/>
          <w:bCs/>
          <w:i w:val="0"/>
          <w:iCs w:val="0"/>
          <w:color w:val="auto"/>
          <w:sz w:val="16"/>
          <w:szCs w:val="16"/>
        </w:rPr>
      </w:pPr>
      <w:r w:rsidRPr="00AC0EF4">
        <w:rPr>
          <w:rFonts w:asciiTheme="minorBidi" w:hAnsiTheme="minorBidi" w:cstheme="minorBidi"/>
          <w:b/>
          <w:bCs/>
          <w:i w:val="0"/>
          <w:iCs w:val="0"/>
          <w:noProof/>
          <w:color w:val="auto"/>
          <w:sz w:val="16"/>
          <w:szCs w:val="16"/>
          <w:lang w:eastAsia="fr-FR"/>
        </w:rPr>
        <w:drawing>
          <wp:anchor distT="0" distB="0" distL="114300" distR="114300" simplePos="0" relativeHeight="251658240" behindDoc="0" locked="0" layoutInCell="1" allowOverlap="1">
            <wp:simplePos x="0" y="0"/>
            <wp:positionH relativeFrom="column">
              <wp:posOffset>5177155</wp:posOffset>
            </wp:positionH>
            <wp:positionV relativeFrom="paragraph">
              <wp:posOffset>59690</wp:posOffset>
            </wp:positionV>
            <wp:extent cx="866775" cy="709613"/>
            <wp:effectExtent l="19050" t="0" r="9525" b="0"/>
            <wp:wrapNone/>
            <wp:docPr id="2" name="Image 5" descr="http://www.univ-tiaret.dz/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univ-tiaret.dz/images/logo.jpg"/>
                    <pic:cNvPicPr>
                      <a:picLocks noChangeAspect="1" noChangeArrowheads="1"/>
                    </pic:cNvPicPr>
                  </pic:nvPicPr>
                  <pic:blipFill>
                    <a:blip r:embed="rId8" r:link="rId9" cstate="print"/>
                    <a:srcRect/>
                    <a:stretch>
                      <a:fillRect/>
                    </a:stretch>
                  </pic:blipFill>
                  <pic:spPr bwMode="auto">
                    <a:xfrm>
                      <a:off x="0" y="0"/>
                      <a:ext cx="866775" cy="709613"/>
                    </a:xfrm>
                    <a:prstGeom prst="rect">
                      <a:avLst/>
                    </a:prstGeom>
                    <a:noFill/>
                    <a:ln w="9525">
                      <a:noFill/>
                      <a:miter lim="800000"/>
                      <a:headEnd/>
                      <a:tailEnd/>
                    </a:ln>
                  </pic:spPr>
                </pic:pic>
              </a:graphicData>
            </a:graphic>
          </wp:anchor>
        </w:drawing>
      </w:r>
      <w:r w:rsidRPr="00AC0EF4">
        <w:rPr>
          <w:rFonts w:asciiTheme="minorBidi" w:hAnsiTheme="minorBidi" w:cstheme="minorBidi"/>
          <w:b/>
          <w:bCs/>
          <w:i w:val="0"/>
          <w:iCs w:val="0"/>
          <w:color w:val="auto"/>
          <w:sz w:val="16"/>
          <w:szCs w:val="16"/>
        </w:rPr>
        <w:t>MINISTERE DE L'ENSEIGNEMENT SUPERIEUR ET DE LA  RECHERCHE SCIENTIFIQUE</w:t>
      </w:r>
    </w:p>
    <w:p w:rsidR="00830386" w:rsidRPr="00AC0EF4" w:rsidRDefault="00830386" w:rsidP="00830386">
      <w:pPr>
        <w:pStyle w:val="Citation"/>
        <w:rPr>
          <w:rFonts w:asciiTheme="minorBidi" w:hAnsiTheme="minorBidi" w:cstheme="minorBidi"/>
          <w:b/>
          <w:bCs/>
          <w:i w:val="0"/>
          <w:iCs w:val="0"/>
          <w:color w:val="auto"/>
          <w:sz w:val="16"/>
          <w:szCs w:val="16"/>
        </w:rPr>
      </w:pPr>
      <w:r w:rsidRPr="00AC0EF4">
        <w:rPr>
          <w:rFonts w:asciiTheme="minorBidi" w:hAnsiTheme="minorBidi" w:cstheme="minorBidi"/>
          <w:b/>
          <w:bCs/>
          <w:i w:val="0"/>
          <w:iCs w:val="0"/>
          <w:color w:val="auto"/>
          <w:sz w:val="16"/>
          <w:szCs w:val="16"/>
        </w:rPr>
        <w:t>UNIVERSITE IBN KHALDOUN DE TIARET</w:t>
      </w:r>
    </w:p>
    <w:p w:rsidR="00830386" w:rsidRPr="00AC0EF4" w:rsidRDefault="00830386" w:rsidP="00830386">
      <w:pPr>
        <w:pStyle w:val="Citation"/>
        <w:rPr>
          <w:rFonts w:asciiTheme="minorBidi" w:hAnsiTheme="minorBidi" w:cstheme="minorBidi"/>
          <w:b/>
          <w:bCs/>
          <w:i w:val="0"/>
          <w:iCs w:val="0"/>
          <w:color w:val="auto"/>
          <w:sz w:val="16"/>
          <w:szCs w:val="16"/>
        </w:rPr>
      </w:pPr>
      <w:r w:rsidRPr="00AC0EF4">
        <w:rPr>
          <w:rFonts w:asciiTheme="minorBidi" w:hAnsiTheme="minorBidi" w:cstheme="minorBidi"/>
          <w:b/>
          <w:bCs/>
          <w:i w:val="0"/>
          <w:iCs w:val="0"/>
          <w:color w:val="auto"/>
          <w:sz w:val="16"/>
          <w:szCs w:val="16"/>
        </w:rPr>
        <w:t>Faculté  des Sciences de la Nature et de la Vie</w:t>
      </w:r>
    </w:p>
    <w:p w:rsidR="00830386" w:rsidRPr="00AC0EF4" w:rsidRDefault="00830386" w:rsidP="00830386">
      <w:pPr>
        <w:jc w:val="center"/>
        <w:rPr>
          <w:rFonts w:asciiTheme="minorBidi" w:hAnsiTheme="minorBidi" w:cstheme="minorBidi"/>
          <w:b/>
          <w:bCs/>
        </w:rPr>
      </w:pPr>
    </w:p>
    <w:p w:rsidR="00830386" w:rsidRPr="00AC0EF4" w:rsidRDefault="00830386" w:rsidP="00830386">
      <w:pPr>
        <w:jc w:val="center"/>
        <w:rPr>
          <w:rFonts w:asciiTheme="minorBidi" w:hAnsiTheme="minorBidi" w:cstheme="minorBidi"/>
        </w:rPr>
      </w:pPr>
    </w:p>
    <w:p w:rsidR="00830386" w:rsidRPr="00AC0EF4" w:rsidRDefault="00830386" w:rsidP="00830386">
      <w:pPr>
        <w:jc w:val="center"/>
        <w:rPr>
          <w:rFonts w:asciiTheme="minorBidi" w:hAnsiTheme="minorBidi" w:cstheme="minorBidi"/>
        </w:rPr>
      </w:pPr>
    </w:p>
    <w:p w:rsidR="00830386" w:rsidRPr="00AC0EF4" w:rsidRDefault="006F5649" w:rsidP="006F5649">
      <w:pPr>
        <w:jc w:val="center"/>
        <w:rPr>
          <w:rStyle w:val="Emphaseple"/>
          <w:rFonts w:asciiTheme="minorBidi" w:eastAsia="Arial Unicode MS" w:hAnsiTheme="minorBidi" w:cstheme="minorBidi"/>
          <w:b/>
          <w:bCs/>
          <w:i w:val="0"/>
          <w:iCs w:val="0"/>
          <w:color w:val="auto"/>
          <w:u w:val="single"/>
        </w:rPr>
      </w:pPr>
      <w:r>
        <w:rPr>
          <w:rStyle w:val="Emphaseple"/>
          <w:rFonts w:asciiTheme="minorBidi" w:eastAsia="Arial Unicode MS" w:hAnsiTheme="minorBidi" w:cstheme="minorBidi"/>
          <w:b/>
          <w:bCs/>
          <w:i w:val="0"/>
          <w:iCs w:val="0"/>
          <w:color w:val="auto"/>
          <w:u w:val="single"/>
        </w:rPr>
        <w:t xml:space="preserve">Corrigé Type de l’Examen de </w:t>
      </w:r>
      <w:r w:rsidR="00830386" w:rsidRPr="00AC0EF4">
        <w:rPr>
          <w:rStyle w:val="Emphaseple"/>
          <w:rFonts w:asciiTheme="minorBidi" w:eastAsia="Arial Unicode MS" w:hAnsiTheme="minorBidi" w:cstheme="minorBidi"/>
          <w:b/>
          <w:bCs/>
          <w:i w:val="0"/>
          <w:iCs w:val="0"/>
          <w:color w:val="auto"/>
          <w:u w:val="single"/>
        </w:rPr>
        <w:t>Pathologie de la Reproduction</w:t>
      </w:r>
    </w:p>
    <w:p w:rsidR="00830386" w:rsidRPr="00AC0EF4" w:rsidRDefault="00830386" w:rsidP="005D10EB">
      <w:pPr>
        <w:jc w:val="center"/>
        <w:rPr>
          <w:rStyle w:val="Emphaseple"/>
          <w:rFonts w:asciiTheme="minorBidi" w:eastAsia="Arial Unicode MS" w:hAnsiTheme="minorBidi" w:cstheme="minorBidi"/>
          <w:b/>
          <w:bCs/>
          <w:i w:val="0"/>
          <w:iCs w:val="0"/>
          <w:color w:val="auto"/>
          <w:u w:val="single"/>
        </w:rPr>
      </w:pPr>
      <w:r w:rsidRPr="00AC0EF4">
        <w:rPr>
          <w:rStyle w:val="Emphaseple"/>
          <w:rFonts w:asciiTheme="minorBidi" w:eastAsia="Arial Unicode MS" w:hAnsiTheme="minorBidi" w:cstheme="minorBidi"/>
          <w:b/>
          <w:bCs/>
          <w:i w:val="0"/>
          <w:iCs w:val="0"/>
          <w:color w:val="auto"/>
          <w:u w:val="single"/>
        </w:rPr>
        <w:t xml:space="preserve">Master I en </w:t>
      </w:r>
      <w:r w:rsidR="005D10EB">
        <w:rPr>
          <w:rStyle w:val="Emphaseple"/>
          <w:rFonts w:asciiTheme="minorBidi" w:eastAsia="Arial Unicode MS" w:hAnsiTheme="minorBidi" w:cstheme="minorBidi"/>
          <w:b/>
          <w:bCs/>
          <w:i w:val="0"/>
          <w:iCs w:val="0"/>
          <w:color w:val="auto"/>
          <w:u w:val="single"/>
        </w:rPr>
        <w:t>P</w:t>
      </w:r>
      <w:r w:rsidRPr="00AC0EF4">
        <w:rPr>
          <w:rStyle w:val="Emphaseple"/>
          <w:rFonts w:asciiTheme="minorBidi" w:eastAsia="Arial Unicode MS" w:hAnsiTheme="minorBidi" w:cstheme="minorBidi"/>
          <w:b/>
          <w:bCs/>
          <w:i w:val="0"/>
          <w:iCs w:val="0"/>
          <w:color w:val="auto"/>
          <w:u w:val="single"/>
        </w:rPr>
        <w:t>roduction Animale</w:t>
      </w:r>
    </w:p>
    <w:p w:rsidR="00830386" w:rsidRPr="00AC0EF4" w:rsidRDefault="00830386" w:rsidP="00830386">
      <w:pPr>
        <w:rPr>
          <w:rFonts w:asciiTheme="minorBidi" w:hAnsiTheme="minorBidi" w:cstheme="minorBidi"/>
          <w:b/>
          <w:caps/>
          <w:u w:val="single"/>
        </w:rPr>
      </w:pPr>
    </w:p>
    <w:p w:rsidR="00830386" w:rsidRPr="00AC0EF4" w:rsidRDefault="00830386" w:rsidP="005D10EB">
      <w:pPr>
        <w:pStyle w:val="Titre5"/>
        <w:jc w:val="right"/>
        <w:rPr>
          <w:rFonts w:asciiTheme="minorBidi" w:hAnsiTheme="minorBidi" w:cstheme="minorBidi"/>
          <w:b/>
          <w:bCs/>
        </w:rPr>
      </w:pPr>
      <w:r w:rsidRPr="00AC0EF4">
        <w:rPr>
          <w:rFonts w:asciiTheme="minorBidi" w:hAnsiTheme="minorBidi" w:cstheme="minorBidi"/>
          <w:b/>
          <w:bCs/>
        </w:rPr>
        <w:t>Tiaret, le</w:t>
      </w:r>
      <w:r w:rsidR="003E1953">
        <w:rPr>
          <w:rFonts w:asciiTheme="minorBidi" w:hAnsiTheme="minorBidi" w:cstheme="minorBidi"/>
          <w:b/>
          <w:bCs/>
        </w:rPr>
        <w:t> </w:t>
      </w:r>
      <w:r w:rsidR="005D10EB">
        <w:rPr>
          <w:rFonts w:asciiTheme="minorBidi" w:hAnsiTheme="minorBidi" w:cstheme="minorBidi"/>
          <w:b/>
          <w:bCs/>
        </w:rPr>
        <w:t>14</w:t>
      </w:r>
      <w:r w:rsidRPr="00AC0EF4">
        <w:rPr>
          <w:rFonts w:asciiTheme="minorBidi" w:hAnsiTheme="minorBidi" w:cstheme="minorBidi"/>
          <w:b/>
          <w:bCs/>
        </w:rPr>
        <w:t>- 05- 20</w:t>
      </w:r>
      <w:r w:rsidR="003E1953">
        <w:rPr>
          <w:rFonts w:asciiTheme="minorBidi" w:hAnsiTheme="minorBidi" w:cstheme="minorBidi"/>
          <w:b/>
          <w:bCs/>
        </w:rPr>
        <w:t>2</w:t>
      </w:r>
      <w:r w:rsidR="005D10EB">
        <w:rPr>
          <w:rFonts w:asciiTheme="minorBidi" w:hAnsiTheme="minorBidi" w:cstheme="minorBidi"/>
          <w:b/>
          <w:bCs/>
        </w:rPr>
        <w:t>3</w:t>
      </w:r>
    </w:p>
    <w:p w:rsidR="00830386" w:rsidRPr="00AC0EF4" w:rsidRDefault="00830386" w:rsidP="00830386">
      <w:pPr>
        <w:pStyle w:val="Titre2"/>
        <w:jc w:val="right"/>
        <w:rPr>
          <w:rFonts w:asciiTheme="minorBidi" w:hAnsiTheme="minorBidi" w:cstheme="minorBidi"/>
          <w:bCs w:val="0"/>
          <w:i w:val="0"/>
          <w:iCs w:val="0"/>
          <w:sz w:val="24"/>
          <w:szCs w:val="24"/>
          <w:u w:val="single"/>
        </w:rPr>
      </w:pPr>
    </w:p>
    <w:p w:rsidR="00830386" w:rsidRPr="00AC0EF4" w:rsidRDefault="00830386" w:rsidP="00830386">
      <w:pPr>
        <w:autoSpaceDE w:val="0"/>
        <w:autoSpaceDN w:val="0"/>
        <w:adjustRightInd w:val="0"/>
        <w:rPr>
          <w:rFonts w:asciiTheme="minorBidi" w:hAnsiTheme="minorBidi" w:cstheme="minorBidi"/>
          <w:b/>
          <w:bCs/>
          <w:color w:val="000000"/>
          <w:sz w:val="22"/>
          <w:szCs w:val="22"/>
          <w:u w:val="single"/>
        </w:rPr>
      </w:pPr>
    </w:p>
    <w:p w:rsidR="00830386" w:rsidRPr="00AC0EF4" w:rsidRDefault="006B297D" w:rsidP="006B297D">
      <w:pPr>
        <w:autoSpaceDE w:val="0"/>
        <w:autoSpaceDN w:val="0"/>
        <w:adjustRightInd w:val="0"/>
        <w:rPr>
          <w:rFonts w:asciiTheme="minorBidi" w:hAnsiTheme="minorBidi" w:cstheme="minorBidi"/>
          <w:b/>
          <w:bCs/>
          <w:color w:val="000000"/>
          <w:sz w:val="22"/>
          <w:szCs w:val="22"/>
        </w:rPr>
      </w:pPr>
      <w:r>
        <w:rPr>
          <w:rFonts w:asciiTheme="minorBidi" w:hAnsiTheme="minorBidi" w:cstheme="minorBidi"/>
          <w:b/>
          <w:bCs/>
          <w:color w:val="000000"/>
          <w:sz w:val="22"/>
          <w:szCs w:val="22"/>
          <w:u w:val="single"/>
        </w:rPr>
        <w:t>Encerclez</w:t>
      </w:r>
      <w:r w:rsidR="00830386" w:rsidRPr="00AC0EF4">
        <w:rPr>
          <w:rFonts w:asciiTheme="minorBidi" w:hAnsiTheme="minorBidi" w:cstheme="minorBidi"/>
          <w:b/>
          <w:bCs/>
          <w:color w:val="000000"/>
          <w:sz w:val="22"/>
          <w:szCs w:val="22"/>
          <w:u w:val="single"/>
        </w:rPr>
        <w:t xml:space="preserve"> la bonne réponse </w:t>
      </w:r>
      <w:r w:rsidR="00830386" w:rsidRPr="00AC0EF4">
        <w:rPr>
          <w:rFonts w:asciiTheme="minorBidi" w:hAnsiTheme="minorBidi" w:cstheme="minorBidi"/>
          <w:b/>
          <w:bCs/>
          <w:color w:val="000000"/>
          <w:sz w:val="22"/>
          <w:szCs w:val="22"/>
        </w:rPr>
        <w:t>: (0.</w:t>
      </w:r>
      <w:r w:rsidR="00A77728">
        <w:rPr>
          <w:rFonts w:asciiTheme="minorBidi" w:hAnsiTheme="minorBidi" w:cstheme="minorBidi"/>
          <w:b/>
          <w:bCs/>
          <w:color w:val="000000"/>
          <w:sz w:val="22"/>
          <w:szCs w:val="22"/>
        </w:rPr>
        <w:t>7</w:t>
      </w:r>
      <w:r w:rsidR="00830386" w:rsidRPr="00AC0EF4">
        <w:rPr>
          <w:rFonts w:asciiTheme="minorBidi" w:hAnsiTheme="minorBidi" w:cstheme="minorBidi"/>
          <w:b/>
          <w:bCs/>
          <w:color w:val="000000"/>
          <w:sz w:val="22"/>
          <w:szCs w:val="22"/>
        </w:rPr>
        <w:t>5 point par bonne réponse):</w:t>
      </w:r>
    </w:p>
    <w:p w:rsidR="00830386" w:rsidRPr="00AC0EF4" w:rsidRDefault="00830386" w:rsidP="00830386">
      <w:pPr>
        <w:spacing w:line="276" w:lineRule="auto"/>
        <w:rPr>
          <w:rFonts w:asciiTheme="minorBidi" w:hAnsiTheme="minorBidi" w:cstheme="minorBidi"/>
        </w:rPr>
      </w:pPr>
    </w:p>
    <w:p w:rsidR="005D10EB" w:rsidRPr="005D10EB" w:rsidRDefault="005D10EB" w:rsidP="005D10EB">
      <w:pPr>
        <w:autoSpaceDE w:val="0"/>
        <w:autoSpaceDN w:val="0"/>
        <w:adjustRightInd w:val="0"/>
        <w:spacing w:line="360" w:lineRule="auto"/>
        <w:jc w:val="both"/>
        <w:rPr>
          <w:rFonts w:ascii="Arial" w:hAnsi="Arial" w:cs="Arial"/>
          <w:sz w:val="22"/>
          <w:szCs w:val="22"/>
          <w:highlight w:val="green"/>
        </w:rPr>
      </w:pPr>
      <w:r w:rsidRPr="005D10EB">
        <w:rPr>
          <w:rFonts w:ascii="Arial" w:hAnsi="Arial" w:cs="Arial"/>
          <w:b/>
          <w:bCs/>
          <w:sz w:val="22"/>
          <w:szCs w:val="22"/>
          <w:highlight w:val="green"/>
        </w:rPr>
        <w:t>1/</w:t>
      </w:r>
      <w:r w:rsidRPr="005D10EB">
        <w:rPr>
          <w:rFonts w:ascii="Arial" w:hAnsi="Arial" w:cs="Arial"/>
          <w:sz w:val="22"/>
          <w:szCs w:val="22"/>
          <w:highlight w:val="green"/>
        </w:rPr>
        <w:t xml:space="preserve"> L’oviducte joue un rôle très important dans le processus de la reproduction, car c’est à son niveau que s’effectue la capacitation ovocytaire et l’ovulation.</w:t>
      </w:r>
    </w:p>
    <w:p w:rsidR="005D10EB" w:rsidRPr="005D10EB" w:rsidRDefault="005D10EB" w:rsidP="005D10EB">
      <w:pPr>
        <w:autoSpaceDE w:val="0"/>
        <w:autoSpaceDN w:val="0"/>
        <w:adjustRightInd w:val="0"/>
        <w:jc w:val="center"/>
        <w:rPr>
          <w:rFonts w:asciiTheme="minorBidi" w:hAnsiTheme="minorBidi" w:cstheme="minorBidi"/>
          <w:b/>
          <w:bCs/>
          <w:sz w:val="22"/>
          <w:szCs w:val="22"/>
          <w:highlight w:val="green"/>
        </w:rPr>
      </w:pPr>
    </w:p>
    <w:p w:rsidR="005D10EB" w:rsidRPr="006B297D" w:rsidRDefault="005D10EB" w:rsidP="005D10EB">
      <w:pPr>
        <w:autoSpaceDE w:val="0"/>
        <w:autoSpaceDN w:val="0"/>
        <w:adjustRightInd w:val="0"/>
        <w:jc w:val="center"/>
        <w:rPr>
          <w:rFonts w:asciiTheme="minorBidi" w:hAnsiTheme="minorBidi" w:cstheme="minorBidi"/>
          <w:b/>
          <w:bCs/>
          <w:sz w:val="22"/>
          <w:szCs w:val="22"/>
        </w:rPr>
      </w:pPr>
      <w:r w:rsidRPr="005D10EB">
        <w:rPr>
          <w:rFonts w:asciiTheme="minorBidi" w:hAnsiTheme="minorBidi" w:cstheme="minorBidi"/>
          <w:b/>
          <w:bCs/>
          <w:sz w:val="22"/>
          <w:szCs w:val="22"/>
          <w:highlight w:val="green"/>
        </w:rPr>
        <w:t>Vrai</w:t>
      </w:r>
      <w:r w:rsidRPr="005D10EB">
        <w:rPr>
          <w:rFonts w:asciiTheme="minorBidi" w:hAnsiTheme="minorBidi" w:cstheme="minorBidi"/>
          <w:b/>
          <w:bCs/>
          <w:color w:val="FF0000"/>
          <w:sz w:val="22"/>
          <w:szCs w:val="22"/>
          <w:highlight w:val="green"/>
        </w:rPr>
        <w:t xml:space="preserve"> </w:t>
      </w:r>
      <w:r w:rsidRPr="005D10EB">
        <w:rPr>
          <w:rFonts w:asciiTheme="minorBidi" w:hAnsiTheme="minorBidi" w:cstheme="minorBidi"/>
          <w:b/>
          <w:bCs/>
          <w:sz w:val="22"/>
          <w:szCs w:val="22"/>
          <w:highlight w:val="green"/>
        </w:rPr>
        <w:t xml:space="preserve">        </w:t>
      </w:r>
      <w:r w:rsidRPr="005D10EB">
        <w:rPr>
          <w:rFonts w:asciiTheme="minorBidi" w:hAnsiTheme="minorBidi" w:cstheme="minorBidi"/>
          <w:b/>
          <w:bCs/>
          <w:color w:val="FF0000"/>
          <w:sz w:val="22"/>
          <w:szCs w:val="22"/>
          <w:highlight w:val="green"/>
        </w:rPr>
        <w:t>Faux</w:t>
      </w:r>
    </w:p>
    <w:p w:rsidR="005D10EB" w:rsidRPr="000C3D47" w:rsidRDefault="005D10EB" w:rsidP="005D10EB">
      <w:pPr>
        <w:autoSpaceDE w:val="0"/>
        <w:autoSpaceDN w:val="0"/>
        <w:adjustRightInd w:val="0"/>
        <w:jc w:val="center"/>
        <w:rPr>
          <w:rFonts w:asciiTheme="minorBidi" w:hAnsiTheme="minorBidi" w:cstheme="minorBidi"/>
          <w:sz w:val="22"/>
          <w:szCs w:val="22"/>
        </w:rPr>
      </w:pPr>
    </w:p>
    <w:p w:rsidR="00AC0EF4" w:rsidRPr="005D10EB" w:rsidRDefault="00AC0EF4" w:rsidP="00AC0EF4">
      <w:pPr>
        <w:autoSpaceDE w:val="0"/>
        <w:autoSpaceDN w:val="0"/>
        <w:adjustRightInd w:val="0"/>
        <w:spacing w:line="360" w:lineRule="auto"/>
        <w:rPr>
          <w:rFonts w:asciiTheme="minorBidi" w:hAnsiTheme="minorBidi" w:cstheme="minorBidi"/>
          <w:sz w:val="22"/>
          <w:szCs w:val="22"/>
          <w:highlight w:val="green"/>
        </w:rPr>
      </w:pPr>
      <w:r w:rsidRPr="000C3D47">
        <w:rPr>
          <w:rFonts w:asciiTheme="minorBidi" w:hAnsiTheme="minorBidi" w:cstheme="minorBidi"/>
          <w:b/>
          <w:bCs/>
          <w:sz w:val="22"/>
          <w:szCs w:val="22"/>
        </w:rPr>
        <w:t>2</w:t>
      </w:r>
      <w:r w:rsidRPr="005D10EB">
        <w:rPr>
          <w:rFonts w:asciiTheme="minorBidi" w:hAnsiTheme="minorBidi" w:cstheme="minorBidi"/>
          <w:b/>
          <w:bCs/>
          <w:sz w:val="22"/>
          <w:szCs w:val="22"/>
          <w:highlight w:val="green"/>
        </w:rPr>
        <w:t xml:space="preserve">/ </w:t>
      </w:r>
      <w:r w:rsidRPr="005D10EB">
        <w:rPr>
          <w:rFonts w:asciiTheme="minorBidi" w:hAnsiTheme="minorBidi" w:cstheme="minorBidi"/>
          <w:sz w:val="22"/>
          <w:szCs w:val="22"/>
          <w:highlight w:val="green"/>
        </w:rPr>
        <w:t xml:space="preserve">Vous réalisez un fouiller rectal pour confirmer un éventuel état de gestation sur une génisse Pie Noire âgée de 30 mois. Quelque en soit le résultat, vous pouvez déjà poser un diagnostic d’anoestrus pubertaire.           </w:t>
      </w:r>
    </w:p>
    <w:p w:rsidR="006B297D" w:rsidRPr="006B297D" w:rsidRDefault="006B297D" w:rsidP="006B297D">
      <w:pPr>
        <w:autoSpaceDE w:val="0"/>
        <w:autoSpaceDN w:val="0"/>
        <w:adjustRightInd w:val="0"/>
        <w:jc w:val="center"/>
        <w:rPr>
          <w:rFonts w:asciiTheme="minorBidi" w:hAnsiTheme="minorBidi" w:cstheme="minorBidi"/>
          <w:b/>
          <w:bCs/>
          <w:sz w:val="22"/>
          <w:szCs w:val="22"/>
        </w:rPr>
      </w:pPr>
      <w:r w:rsidRPr="005D10EB">
        <w:rPr>
          <w:rFonts w:asciiTheme="minorBidi" w:hAnsiTheme="minorBidi" w:cstheme="minorBidi"/>
          <w:b/>
          <w:bCs/>
          <w:color w:val="FF0000"/>
          <w:sz w:val="22"/>
          <w:szCs w:val="22"/>
          <w:highlight w:val="green"/>
        </w:rPr>
        <w:t>Vrai</w:t>
      </w:r>
      <w:r w:rsidRPr="005D10EB">
        <w:rPr>
          <w:rFonts w:asciiTheme="minorBidi" w:hAnsiTheme="minorBidi" w:cstheme="minorBidi"/>
          <w:b/>
          <w:bCs/>
          <w:sz w:val="22"/>
          <w:szCs w:val="22"/>
          <w:highlight w:val="green"/>
        </w:rPr>
        <w:t xml:space="preserve">         Faux</w:t>
      </w:r>
    </w:p>
    <w:p w:rsidR="00AC0EF4" w:rsidRPr="000C3D47" w:rsidRDefault="00AC0EF4" w:rsidP="00830386">
      <w:pPr>
        <w:autoSpaceDE w:val="0"/>
        <w:autoSpaceDN w:val="0"/>
        <w:adjustRightInd w:val="0"/>
        <w:rPr>
          <w:rFonts w:asciiTheme="minorBidi" w:hAnsiTheme="minorBidi" w:cstheme="minorBidi"/>
          <w:sz w:val="22"/>
          <w:szCs w:val="22"/>
        </w:rPr>
      </w:pPr>
    </w:p>
    <w:p w:rsidR="005D10EB" w:rsidRPr="005D10EB" w:rsidRDefault="00AC0EF4" w:rsidP="005D10EB">
      <w:pPr>
        <w:autoSpaceDE w:val="0"/>
        <w:autoSpaceDN w:val="0"/>
        <w:adjustRightInd w:val="0"/>
        <w:spacing w:line="360" w:lineRule="auto"/>
        <w:jc w:val="both"/>
        <w:rPr>
          <w:rFonts w:asciiTheme="minorBidi" w:hAnsiTheme="minorBidi" w:cstheme="minorBidi"/>
          <w:sz w:val="22"/>
          <w:szCs w:val="22"/>
          <w:highlight w:val="green"/>
        </w:rPr>
      </w:pPr>
      <w:r w:rsidRPr="005D10EB">
        <w:rPr>
          <w:rFonts w:ascii="Arial" w:hAnsi="Arial" w:cs="Arial"/>
          <w:b/>
          <w:bCs/>
          <w:sz w:val="22"/>
          <w:szCs w:val="22"/>
          <w:highlight w:val="green"/>
        </w:rPr>
        <w:t xml:space="preserve">3/ </w:t>
      </w:r>
      <w:r w:rsidR="005D10EB" w:rsidRPr="005D10EB">
        <w:rPr>
          <w:rFonts w:asciiTheme="minorBidi" w:hAnsiTheme="minorBidi" w:cstheme="minorBidi"/>
          <w:sz w:val="22"/>
          <w:szCs w:val="22"/>
          <w:highlight w:val="green"/>
        </w:rPr>
        <w:t>Au 45</w:t>
      </w:r>
      <w:r w:rsidR="005D10EB" w:rsidRPr="005D10EB">
        <w:rPr>
          <w:rFonts w:asciiTheme="minorBidi" w:hAnsiTheme="minorBidi" w:cstheme="minorBidi"/>
          <w:sz w:val="22"/>
          <w:szCs w:val="22"/>
          <w:highlight w:val="green"/>
          <w:vertAlign w:val="superscript"/>
        </w:rPr>
        <w:t>ème</w:t>
      </w:r>
      <w:r w:rsidR="005D10EB" w:rsidRPr="005D10EB">
        <w:rPr>
          <w:rFonts w:asciiTheme="minorBidi" w:hAnsiTheme="minorBidi" w:cstheme="minorBidi"/>
          <w:sz w:val="22"/>
          <w:szCs w:val="22"/>
          <w:highlight w:val="green"/>
        </w:rPr>
        <w:t xml:space="preserve"> jour du post-partum, une vache laitière primipare présente au fouiller rectale une dilatation bilatérale des cornes utérines et un corps jaune. À l'examen vaginal, vous observez un écoulement muco-purulent. Votre traitement hormonal consistera en une injection de progestérone.</w:t>
      </w:r>
    </w:p>
    <w:p w:rsidR="005D10EB" w:rsidRPr="006B297D" w:rsidRDefault="005D10EB" w:rsidP="005D10EB">
      <w:pPr>
        <w:autoSpaceDE w:val="0"/>
        <w:autoSpaceDN w:val="0"/>
        <w:adjustRightInd w:val="0"/>
        <w:jc w:val="center"/>
        <w:rPr>
          <w:rFonts w:asciiTheme="minorBidi" w:hAnsiTheme="minorBidi" w:cstheme="minorBidi"/>
          <w:b/>
          <w:bCs/>
          <w:sz w:val="22"/>
          <w:szCs w:val="22"/>
        </w:rPr>
      </w:pPr>
      <w:r w:rsidRPr="005D10EB">
        <w:rPr>
          <w:rFonts w:asciiTheme="minorBidi" w:hAnsiTheme="minorBidi" w:cstheme="minorBidi"/>
          <w:b/>
          <w:bCs/>
          <w:sz w:val="22"/>
          <w:szCs w:val="22"/>
          <w:highlight w:val="green"/>
        </w:rPr>
        <w:t xml:space="preserve">Vrai         </w:t>
      </w:r>
      <w:r w:rsidRPr="005D10EB">
        <w:rPr>
          <w:rFonts w:asciiTheme="minorBidi" w:hAnsiTheme="minorBidi" w:cstheme="minorBidi"/>
          <w:b/>
          <w:bCs/>
          <w:color w:val="FF0000"/>
          <w:sz w:val="22"/>
          <w:szCs w:val="22"/>
          <w:highlight w:val="green"/>
        </w:rPr>
        <w:t>Faux</w:t>
      </w:r>
    </w:p>
    <w:p w:rsidR="005D10EB" w:rsidRDefault="005D10EB" w:rsidP="00A5647F">
      <w:pPr>
        <w:autoSpaceDE w:val="0"/>
        <w:autoSpaceDN w:val="0"/>
        <w:adjustRightInd w:val="0"/>
        <w:spacing w:line="360" w:lineRule="auto"/>
        <w:rPr>
          <w:rFonts w:ascii="Arial" w:hAnsi="Arial" w:cs="Arial"/>
          <w:b/>
          <w:bCs/>
          <w:sz w:val="22"/>
          <w:szCs w:val="22"/>
        </w:rPr>
      </w:pPr>
    </w:p>
    <w:p w:rsidR="00AC0EF4" w:rsidRPr="005D10EB" w:rsidRDefault="00AC0EF4" w:rsidP="005D10EB">
      <w:pPr>
        <w:autoSpaceDE w:val="0"/>
        <w:autoSpaceDN w:val="0"/>
        <w:adjustRightInd w:val="0"/>
        <w:spacing w:line="360" w:lineRule="auto"/>
        <w:rPr>
          <w:rFonts w:ascii="Arial" w:hAnsi="Arial" w:cs="Arial"/>
          <w:sz w:val="22"/>
          <w:szCs w:val="22"/>
          <w:highlight w:val="green"/>
        </w:rPr>
      </w:pPr>
      <w:r w:rsidRPr="005D10EB">
        <w:rPr>
          <w:rFonts w:ascii="Arial" w:hAnsi="Arial" w:cs="Arial"/>
          <w:b/>
          <w:bCs/>
          <w:sz w:val="22"/>
          <w:szCs w:val="22"/>
          <w:highlight w:val="green"/>
        </w:rPr>
        <w:t xml:space="preserve">4/ </w:t>
      </w:r>
      <w:r w:rsidRPr="005D10EB">
        <w:rPr>
          <w:rFonts w:ascii="Arial" w:hAnsi="Arial" w:cs="Arial"/>
          <w:sz w:val="22"/>
          <w:szCs w:val="22"/>
          <w:highlight w:val="green"/>
        </w:rPr>
        <w:t>Le retrait d’une spirale vaginale (PRID), ayant été utilisée pour traiter un anoestrus fonctionnel de post-partum, induit un œstrus chez la vache. Ce procédé intra vaginal renferme de la PGF2α</w:t>
      </w:r>
      <w:r w:rsidR="00A5647F" w:rsidRPr="005D10EB">
        <w:rPr>
          <w:rFonts w:ascii="Arial" w:hAnsi="Arial" w:cs="Arial"/>
          <w:sz w:val="22"/>
          <w:szCs w:val="22"/>
          <w:highlight w:val="green"/>
        </w:rPr>
        <w:t xml:space="preserve">, et </w:t>
      </w:r>
      <w:r w:rsidRPr="005D10EB">
        <w:rPr>
          <w:rFonts w:ascii="Arial" w:hAnsi="Arial" w:cs="Arial"/>
          <w:sz w:val="22"/>
          <w:szCs w:val="22"/>
          <w:highlight w:val="green"/>
        </w:rPr>
        <w:t>augmente le risque d</w:t>
      </w:r>
      <w:r w:rsidR="005D10EB" w:rsidRPr="005D10EB">
        <w:rPr>
          <w:rFonts w:ascii="Arial" w:hAnsi="Arial" w:cs="Arial"/>
          <w:sz w:val="22"/>
          <w:szCs w:val="22"/>
          <w:highlight w:val="green"/>
        </w:rPr>
        <w:t xml:space="preserve">’avortement </w:t>
      </w:r>
      <w:r w:rsidR="00A5647F" w:rsidRPr="005D10EB">
        <w:rPr>
          <w:rFonts w:ascii="Arial" w:hAnsi="Arial" w:cs="Arial"/>
          <w:sz w:val="22"/>
          <w:szCs w:val="22"/>
          <w:highlight w:val="green"/>
        </w:rPr>
        <w:t>chez l</w:t>
      </w:r>
      <w:r w:rsidR="005D10EB" w:rsidRPr="005D10EB">
        <w:rPr>
          <w:rFonts w:ascii="Arial" w:hAnsi="Arial" w:cs="Arial"/>
          <w:sz w:val="22"/>
          <w:szCs w:val="22"/>
          <w:highlight w:val="green"/>
        </w:rPr>
        <w:t>a vache</w:t>
      </w:r>
      <w:r w:rsidRPr="005D10EB">
        <w:rPr>
          <w:rFonts w:ascii="Arial" w:hAnsi="Arial" w:cs="Arial"/>
          <w:sz w:val="22"/>
          <w:szCs w:val="22"/>
          <w:highlight w:val="green"/>
        </w:rPr>
        <w:t>.</w:t>
      </w:r>
    </w:p>
    <w:p w:rsidR="006B297D" w:rsidRPr="005D10EB" w:rsidRDefault="006B297D" w:rsidP="006B297D">
      <w:pPr>
        <w:autoSpaceDE w:val="0"/>
        <w:autoSpaceDN w:val="0"/>
        <w:adjustRightInd w:val="0"/>
        <w:jc w:val="center"/>
        <w:rPr>
          <w:rFonts w:asciiTheme="minorBidi" w:hAnsiTheme="minorBidi" w:cstheme="minorBidi"/>
          <w:b/>
          <w:bCs/>
          <w:sz w:val="22"/>
          <w:szCs w:val="22"/>
          <w:highlight w:val="green"/>
        </w:rPr>
      </w:pPr>
    </w:p>
    <w:p w:rsidR="006B297D" w:rsidRDefault="006B297D" w:rsidP="006B297D">
      <w:pPr>
        <w:autoSpaceDE w:val="0"/>
        <w:autoSpaceDN w:val="0"/>
        <w:adjustRightInd w:val="0"/>
        <w:jc w:val="center"/>
        <w:rPr>
          <w:rFonts w:asciiTheme="minorBidi" w:hAnsiTheme="minorBidi" w:cstheme="minorBidi"/>
          <w:b/>
          <w:bCs/>
          <w:color w:val="FF0000"/>
          <w:sz w:val="22"/>
          <w:szCs w:val="22"/>
        </w:rPr>
      </w:pPr>
      <w:r w:rsidRPr="005D10EB">
        <w:rPr>
          <w:rFonts w:asciiTheme="minorBidi" w:hAnsiTheme="minorBidi" w:cstheme="minorBidi"/>
          <w:b/>
          <w:bCs/>
          <w:sz w:val="22"/>
          <w:szCs w:val="22"/>
          <w:highlight w:val="green"/>
        </w:rPr>
        <w:t xml:space="preserve">Vrai         </w:t>
      </w:r>
      <w:r w:rsidRPr="005D10EB">
        <w:rPr>
          <w:rFonts w:asciiTheme="minorBidi" w:hAnsiTheme="minorBidi" w:cstheme="minorBidi"/>
          <w:b/>
          <w:bCs/>
          <w:color w:val="FF0000"/>
          <w:sz w:val="22"/>
          <w:szCs w:val="22"/>
          <w:highlight w:val="green"/>
        </w:rPr>
        <w:t>Faux</w:t>
      </w:r>
    </w:p>
    <w:p w:rsidR="005D10EB" w:rsidRPr="006B297D" w:rsidRDefault="005D10EB" w:rsidP="006B297D">
      <w:pPr>
        <w:autoSpaceDE w:val="0"/>
        <w:autoSpaceDN w:val="0"/>
        <w:adjustRightInd w:val="0"/>
        <w:jc w:val="center"/>
        <w:rPr>
          <w:rFonts w:asciiTheme="minorBidi" w:hAnsiTheme="minorBidi" w:cstheme="minorBidi"/>
          <w:b/>
          <w:bCs/>
          <w:sz w:val="22"/>
          <w:szCs w:val="22"/>
        </w:rPr>
      </w:pPr>
    </w:p>
    <w:p w:rsidR="00A5647F" w:rsidRPr="005D10EB" w:rsidRDefault="00A5647F" w:rsidP="00E46686">
      <w:pPr>
        <w:autoSpaceDE w:val="0"/>
        <w:autoSpaceDN w:val="0"/>
        <w:adjustRightInd w:val="0"/>
        <w:spacing w:line="360" w:lineRule="auto"/>
        <w:rPr>
          <w:rFonts w:ascii="Arial" w:hAnsi="Arial" w:cs="Arial"/>
          <w:sz w:val="22"/>
          <w:szCs w:val="22"/>
          <w:highlight w:val="green"/>
        </w:rPr>
      </w:pPr>
      <w:r w:rsidRPr="005D10EB">
        <w:rPr>
          <w:rFonts w:ascii="Arial" w:hAnsi="Arial" w:cs="Arial"/>
          <w:b/>
          <w:bCs/>
          <w:sz w:val="22"/>
          <w:szCs w:val="22"/>
          <w:highlight w:val="green"/>
        </w:rPr>
        <w:t xml:space="preserve">5/ </w:t>
      </w:r>
      <w:r w:rsidRPr="005D10EB">
        <w:rPr>
          <w:rFonts w:ascii="Arial" w:hAnsi="Arial" w:cs="Arial"/>
          <w:sz w:val="22"/>
          <w:szCs w:val="22"/>
          <w:highlight w:val="green"/>
        </w:rPr>
        <w:t xml:space="preserve">Vous êtes appelé dans une exploitation pour une vache multipare non vue en chaleurs depuis son dernier vêlage (120 jours plus tôt). A la palpation rectale, vous identifiez un corps jaune de </w:t>
      </w:r>
      <w:smartTag w:uri="urn:schemas-microsoft-com:office:smarttags" w:element="metricconverter">
        <w:smartTagPr>
          <w:attr w:name="ProductID" w:val="2 cm"/>
        </w:smartTagPr>
        <w:r w:rsidRPr="005D10EB">
          <w:rPr>
            <w:rFonts w:ascii="Arial" w:hAnsi="Arial" w:cs="Arial"/>
            <w:sz w:val="22"/>
            <w:szCs w:val="22"/>
            <w:highlight w:val="green"/>
          </w:rPr>
          <w:t>2 cm</w:t>
        </w:r>
      </w:smartTag>
      <w:r w:rsidRPr="005D10EB">
        <w:rPr>
          <w:rFonts w:ascii="Arial" w:hAnsi="Arial" w:cs="Arial"/>
          <w:sz w:val="22"/>
          <w:szCs w:val="22"/>
          <w:highlight w:val="green"/>
        </w:rPr>
        <w:t xml:space="preserve"> sur un des ovaires. Vous pensez à un anoestrus </w:t>
      </w:r>
      <w:r w:rsidR="00E46686" w:rsidRPr="005D10EB">
        <w:rPr>
          <w:rFonts w:ascii="Arial" w:hAnsi="Arial" w:cs="Arial"/>
          <w:sz w:val="22"/>
          <w:szCs w:val="22"/>
          <w:highlight w:val="green"/>
        </w:rPr>
        <w:t>fonctionnel du post partum</w:t>
      </w:r>
      <w:r w:rsidRPr="005D10EB">
        <w:rPr>
          <w:rFonts w:ascii="Arial" w:hAnsi="Arial" w:cs="Arial"/>
          <w:sz w:val="22"/>
          <w:szCs w:val="22"/>
          <w:highlight w:val="green"/>
        </w:rPr>
        <w:t>.</w:t>
      </w:r>
    </w:p>
    <w:p w:rsidR="006B297D" w:rsidRDefault="006B297D" w:rsidP="006B297D">
      <w:pPr>
        <w:autoSpaceDE w:val="0"/>
        <w:autoSpaceDN w:val="0"/>
        <w:adjustRightInd w:val="0"/>
        <w:jc w:val="center"/>
        <w:rPr>
          <w:rFonts w:asciiTheme="minorBidi" w:hAnsiTheme="minorBidi" w:cstheme="minorBidi"/>
          <w:b/>
          <w:bCs/>
          <w:sz w:val="22"/>
          <w:szCs w:val="22"/>
        </w:rPr>
      </w:pPr>
      <w:r w:rsidRPr="005D10EB">
        <w:rPr>
          <w:rFonts w:asciiTheme="minorBidi" w:hAnsiTheme="minorBidi" w:cstheme="minorBidi"/>
          <w:b/>
          <w:bCs/>
          <w:color w:val="FF0000"/>
          <w:sz w:val="22"/>
          <w:szCs w:val="22"/>
          <w:highlight w:val="green"/>
        </w:rPr>
        <w:t>Vrai</w:t>
      </w:r>
      <w:r w:rsidRPr="005D10EB">
        <w:rPr>
          <w:rFonts w:asciiTheme="minorBidi" w:hAnsiTheme="minorBidi" w:cstheme="minorBidi"/>
          <w:b/>
          <w:bCs/>
          <w:sz w:val="22"/>
          <w:szCs w:val="22"/>
          <w:highlight w:val="green"/>
        </w:rPr>
        <w:t xml:space="preserve">         Faux</w:t>
      </w:r>
    </w:p>
    <w:p w:rsidR="005D10EB" w:rsidRPr="006B297D" w:rsidRDefault="005D10EB" w:rsidP="006B297D">
      <w:pPr>
        <w:autoSpaceDE w:val="0"/>
        <w:autoSpaceDN w:val="0"/>
        <w:adjustRightInd w:val="0"/>
        <w:jc w:val="center"/>
        <w:rPr>
          <w:rFonts w:asciiTheme="minorBidi" w:hAnsiTheme="minorBidi" w:cstheme="minorBidi"/>
          <w:b/>
          <w:bCs/>
          <w:sz w:val="22"/>
          <w:szCs w:val="22"/>
        </w:rPr>
      </w:pPr>
    </w:p>
    <w:p w:rsidR="00F66B1A" w:rsidRPr="0086589A" w:rsidRDefault="00F66B1A" w:rsidP="0086589A">
      <w:pPr>
        <w:autoSpaceDE w:val="0"/>
        <w:autoSpaceDN w:val="0"/>
        <w:adjustRightInd w:val="0"/>
        <w:spacing w:line="360" w:lineRule="auto"/>
        <w:rPr>
          <w:rFonts w:ascii="Arial" w:hAnsi="Arial" w:cs="Arial"/>
          <w:sz w:val="22"/>
          <w:szCs w:val="22"/>
          <w:highlight w:val="green"/>
        </w:rPr>
      </w:pPr>
      <w:r w:rsidRPr="0086589A">
        <w:rPr>
          <w:rFonts w:ascii="Arial" w:hAnsi="Arial" w:cs="Arial"/>
          <w:b/>
          <w:bCs/>
          <w:sz w:val="22"/>
          <w:szCs w:val="22"/>
          <w:highlight w:val="green"/>
        </w:rPr>
        <w:t xml:space="preserve">6/ </w:t>
      </w:r>
      <w:r w:rsidRPr="0086589A">
        <w:rPr>
          <w:rFonts w:ascii="Arial" w:hAnsi="Arial" w:cs="Arial"/>
          <w:sz w:val="22"/>
          <w:szCs w:val="22"/>
          <w:highlight w:val="green"/>
        </w:rPr>
        <w:t xml:space="preserve">Le traitement au moyen de la </w:t>
      </w:r>
      <w:r w:rsidR="0086589A" w:rsidRPr="0086589A">
        <w:rPr>
          <w:rFonts w:ascii="Arial" w:hAnsi="Arial" w:cs="Arial"/>
          <w:sz w:val="22"/>
          <w:szCs w:val="22"/>
          <w:highlight w:val="green"/>
        </w:rPr>
        <w:t xml:space="preserve">progestérone </w:t>
      </w:r>
      <w:r w:rsidRPr="0086589A">
        <w:rPr>
          <w:rFonts w:ascii="Arial" w:hAnsi="Arial" w:cs="Arial"/>
          <w:sz w:val="22"/>
          <w:szCs w:val="22"/>
          <w:highlight w:val="green"/>
        </w:rPr>
        <w:t xml:space="preserve">d’une vache porteuse d’un kyste folliculaire va s’accompagner de </w:t>
      </w:r>
      <w:r w:rsidR="0086589A" w:rsidRPr="0086589A">
        <w:rPr>
          <w:rFonts w:ascii="Arial" w:hAnsi="Arial" w:cs="Arial"/>
          <w:sz w:val="22"/>
          <w:szCs w:val="22"/>
          <w:highlight w:val="green"/>
        </w:rPr>
        <w:t>sa lutéinisation et de sa guérison</w:t>
      </w:r>
      <w:r w:rsidRPr="0086589A">
        <w:rPr>
          <w:rFonts w:ascii="Arial" w:hAnsi="Arial" w:cs="Arial"/>
          <w:sz w:val="22"/>
          <w:szCs w:val="22"/>
          <w:highlight w:val="green"/>
        </w:rPr>
        <w:t xml:space="preserve">. </w:t>
      </w:r>
    </w:p>
    <w:p w:rsidR="006B297D" w:rsidRPr="0086589A" w:rsidRDefault="006B297D" w:rsidP="006B297D">
      <w:pPr>
        <w:autoSpaceDE w:val="0"/>
        <w:autoSpaceDN w:val="0"/>
        <w:adjustRightInd w:val="0"/>
        <w:jc w:val="center"/>
        <w:rPr>
          <w:rFonts w:asciiTheme="minorBidi" w:hAnsiTheme="minorBidi" w:cstheme="minorBidi"/>
          <w:b/>
          <w:bCs/>
          <w:sz w:val="22"/>
          <w:szCs w:val="22"/>
        </w:rPr>
      </w:pPr>
      <w:r w:rsidRPr="0086589A">
        <w:rPr>
          <w:rFonts w:asciiTheme="minorBidi" w:hAnsiTheme="minorBidi" w:cstheme="minorBidi"/>
          <w:b/>
          <w:bCs/>
          <w:color w:val="FF0000"/>
          <w:sz w:val="22"/>
          <w:szCs w:val="22"/>
          <w:highlight w:val="green"/>
        </w:rPr>
        <w:t xml:space="preserve">Vrai </w:t>
      </w:r>
      <w:r w:rsidRPr="0086589A">
        <w:rPr>
          <w:rFonts w:asciiTheme="minorBidi" w:hAnsiTheme="minorBidi" w:cstheme="minorBidi"/>
          <w:b/>
          <w:bCs/>
          <w:sz w:val="22"/>
          <w:szCs w:val="22"/>
          <w:highlight w:val="green"/>
        </w:rPr>
        <w:t xml:space="preserve">        Faux</w:t>
      </w:r>
    </w:p>
    <w:p w:rsidR="0086589A" w:rsidRPr="0086589A" w:rsidRDefault="0086589A" w:rsidP="0086589A">
      <w:pPr>
        <w:autoSpaceDE w:val="0"/>
        <w:autoSpaceDN w:val="0"/>
        <w:adjustRightInd w:val="0"/>
        <w:spacing w:line="360" w:lineRule="auto"/>
        <w:rPr>
          <w:rFonts w:ascii="Arial" w:hAnsi="Arial" w:cs="Arial"/>
          <w:sz w:val="22"/>
          <w:szCs w:val="22"/>
          <w:highlight w:val="green"/>
        </w:rPr>
      </w:pPr>
      <w:r w:rsidRPr="0086589A">
        <w:rPr>
          <w:rFonts w:ascii="Arial" w:hAnsi="Arial" w:cs="Arial"/>
          <w:b/>
          <w:bCs/>
          <w:sz w:val="22"/>
          <w:szCs w:val="22"/>
          <w:highlight w:val="green"/>
        </w:rPr>
        <w:lastRenderedPageBreak/>
        <w:t xml:space="preserve">7/ </w:t>
      </w:r>
      <w:r w:rsidRPr="0086589A">
        <w:rPr>
          <w:rFonts w:ascii="Arial" w:hAnsi="Arial" w:cs="Arial"/>
          <w:sz w:val="22"/>
          <w:szCs w:val="22"/>
          <w:highlight w:val="green"/>
        </w:rPr>
        <w:t>Dans l’espèce bovine, l’anoestrus de détection est responsable d’un allongement de la période de reproduction.</w:t>
      </w:r>
    </w:p>
    <w:p w:rsidR="0086589A" w:rsidRPr="006B297D" w:rsidRDefault="0086589A" w:rsidP="0086589A">
      <w:pPr>
        <w:autoSpaceDE w:val="0"/>
        <w:autoSpaceDN w:val="0"/>
        <w:adjustRightInd w:val="0"/>
        <w:jc w:val="center"/>
        <w:rPr>
          <w:rFonts w:asciiTheme="minorBidi" w:hAnsiTheme="minorBidi" w:cstheme="minorBidi"/>
          <w:b/>
          <w:bCs/>
          <w:sz w:val="22"/>
          <w:szCs w:val="22"/>
        </w:rPr>
      </w:pPr>
      <w:r w:rsidRPr="0086589A">
        <w:rPr>
          <w:rFonts w:asciiTheme="minorBidi" w:hAnsiTheme="minorBidi" w:cstheme="minorBidi"/>
          <w:b/>
          <w:bCs/>
          <w:color w:val="FF0000"/>
          <w:sz w:val="22"/>
          <w:szCs w:val="22"/>
          <w:highlight w:val="green"/>
        </w:rPr>
        <w:t>Vrai</w:t>
      </w:r>
      <w:r w:rsidRPr="0086589A">
        <w:rPr>
          <w:rFonts w:asciiTheme="minorBidi" w:hAnsiTheme="minorBidi" w:cstheme="minorBidi"/>
          <w:b/>
          <w:bCs/>
          <w:sz w:val="22"/>
          <w:szCs w:val="22"/>
          <w:highlight w:val="green"/>
        </w:rPr>
        <w:t xml:space="preserve">         Faux</w:t>
      </w:r>
    </w:p>
    <w:p w:rsidR="00F66B1A" w:rsidRPr="000C3D47" w:rsidRDefault="00F66B1A" w:rsidP="00F40169">
      <w:pPr>
        <w:autoSpaceDE w:val="0"/>
        <w:autoSpaceDN w:val="0"/>
        <w:adjustRightInd w:val="0"/>
        <w:spacing w:line="360" w:lineRule="auto"/>
        <w:jc w:val="center"/>
        <w:rPr>
          <w:rFonts w:asciiTheme="minorBidi" w:hAnsiTheme="minorBidi" w:cstheme="minorBidi"/>
          <w:sz w:val="22"/>
          <w:szCs w:val="22"/>
        </w:rPr>
      </w:pPr>
    </w:p>
    <w:p w:rsidR="0086589A" w:rsidRPr="0086589A" w:rsidRDefault="0086589A" w:rsidP="0086589A">
      <w:pPr>
        <w:autoSpaceDE w:val="0"/>
        <w:autoSpaceDN w:val="0"/>
        <w:adjustRightInd w:val="0"/>
        <w:spacing w:line="360" w:lineRule="auto"/>
        <w:rPr>
          <w:rFonts w:ascii="Arial" w:hAnsi="Arial" w:cs="Arial"/>
          <w:sz w:val="22"/>
          <w:szCs w:val="22"/>
          <w:highlight w:val="green"/>
        </w:rPr>
      </w:pPr>
      <w:r w:rsidRPr="0086589A">
        <w:rPr>
          <w:rFonts w:ascii="Arial" w:hAnsi="Arial" w:cs="Arial"/>
          <w:b/>
          <w:bCs/>
          <w:sz w:val="22"/>
          <w:szCs w:val="22"/>
          <w:highlight w:val="green"/>
        </w:rPr>
        <w:t xml:space="preserve">8/ </w:t>
      </w:r>
      <w:r w:rsidRPr="0086589A">
        <w:rPr>
          <w:rFonts w:ascii="Arial" w:hAnsi="Arial" w:cs="Arial"/>
          <w:sz w:val="22"/>
          <w:szCs w:val="22"/>
          <w:highlight w:val="green"/>
        </w:rPr>
        <w:t>Chez la vache, une endométrite est qualifiée de chronique parce qu'elle  ne s'accompagne pas de symptômes généraux, et reste discrète.</w:t>
      </w:r>
    </w:p>
    <w:p w:rsidR="0086589A" w:rsidRPr="006B297D" w:rsidRDefault="0086589A" w:rsidP="0086589A">
      <w:pPr>
        <w:autoSpaceDE w:val="0"/>
        <w:autoSpaceDN w:val="0"/>
        <w:adjustRightInd w:val="0"/>
        <w:jc w:val="center"/>
        <w:rPr>
          <w:rFonts w:asciiTheme="minorBidi" w:hAnsiTheme="minorBidi" w:cstheme="minorBidi"/>
          <w:b/>
          <w:bCs/>
          <w:sz w:val="22"/>
          <w:szCs w:val="22"/>
        </w:rPr>
      </w:pPr>
      <w:r w:rsidRPr="0086589A">
        <w:rPr>
          <w:rFonts w:asciiTheme="minorBidi" w:hAnsiTheme="minorBidi" w:cstheme="minorBidi"/>
          <w:b/>
          <w:bCs/>
          <w:color w:val="FF0000"/>
          <w:sz w:val="22"/>
          <w:szCs w:val="22"/>
          <w:highlight w:val="green"/>
        </w:rPr>
        <w:t xml:space="preserve">Vrai </w:t>
      </w:r>
      <w:r w:rsidRPr="0086589A">
        <w:rPr>
          <w:rFonts w:asciiTheme="minorBidi" w:hAnsiTheme="minorBidi" w:cstheme="minorBidi"/>
          <w:b/>
          <w:bCs/>
          <w:sz w:val="22"/>
          <w:szCs w:val="22"/>
          <w:highlight w:val="green"/>
        </w:rPr>
        <w:t xml:space="preserve">        Faux</w:t>
      </w:r>
    </w:p>
    <w:p w:rsidR="0086589A" w:rsidRDefault="0086589A" w:rsidP="004C579E">
      <w:pPr>
        <w:autoSpaceDE w:val="0"/>
        <w:autoSpaceDN w:val="0"/>
        <w:adjustRightInd w:val="0"/>
        <w:spacing w:line="360" w:lineRule="auto"/>
        <w:rPr>
          <w:rFonts w:ascii="Arial" w:hAnsi="Arial" w:cs="Arial"/>
          <w:b/>
          <w:bCs/>
          <w:sz w:val="22"/>
          <w:szCs w:val="22"/>
        </w:rPr>
      </w:pPr>
    </w:p>
    <w:p w:rsidR="00F66B1A" w:rsidRPr="0086589A" w:rsidRDefault="0086589A" w:rsidP="0086589A">
      <w:pPr>
        <w:autoSpaceDE w:val="0"/>
        <w:autoSpaceDN w:val="0"/>
        <w:adjustRightInd w:val="0"/>
        <w:spacing w:line="360" w:lineRule="auto"/>
        <w:rPr>
          <w:rFonts w:ascii="Arial" w:hAnsi="Arial" w:cs="Arial"/>
          <w:b/>
          <w:bCs/>
          <w:sz w:val="22"/>
          <w:szCs w:val="22"/>
          <w:highlight w:val="green"/>
        </w:rPr>
      </w:pPr>
      <w:r w:rsidRPr="0086589A">
        <w:rPr>
          <w:rFonts w:ascii="Arial" w:hAnsi="Arial" w:cs="Arial"/>
          <w:b/>
          <w:bCs/>
          <w:sz w:val="22"/>
          <w:szCs w:val="22"/>
          <w:highlight w:val="green"/>
        </w:rPr>
        <w:t>9</w:t>
      </w:r>
      <w:r w:rsidR="00F66B1A" w:rsidRPr="0086589A">
        <w:rPr>
          <w:rFonts w:ascii="Arial" w:hAnsi="Arial" w:cs="Arial"/>
          <w:b/>
          <w:bCs/>
          <w:sz w:val="22"/>
          <w:szCs w:val="22"/>
          <w:highlight w:val="green"/>
        </w:rPr>
        <w:t xml:space="preserve">/ </w:t>
      </w:r>
      <w:r w:rsidR="00F66B1A" w:rsidRPr="0086589A">
        <w:rPr>
          <w:rFonts w:ascii="Arial" w:hAnsi="Arial" w:cs="Arial"/>
          <w:sz w:val="22"/>
          <w:szCs w:val="22"/>
          <w:highlight w:val="green"/>
        </w:rPr>
        <w:t>La palpation d’une structure unilatérale de 5 cm, lisse et dépressible, sur un ovaire d’une vache pluripare ayant présenté</w:t>
      </w:r>
      <w:r w:rsidRPr="0086589A">
        <w:rPr>
          <w:rFonts w:ascii="Arial" w:hAnsi="Arial" w:cs="Arial"/>
          <w:sz w:val="22"/>
          <w:szCs w:val="22"/>
          <w:highlight w:val="green"/>
        </w:rPr>
        <w:t>e</w:t>
      </w:r>
      <w:r w:rsidR="00F66B1A" w:rsidRPr="0086589A">
        <w:rPr>
          <w:rFonts w:ascii="Arial" w:hAnsi="Arial" w:cs="Arial"/>
          <w:sz w:val="22"/>
          <w:szCs w:val="22"/>
          <w:highlight w:val="green"/>
        </w:rPr>
        <w:t xml:space="preserve"> un œstrus il y a </w:t>
      </w:r>
      <w:r w:rsidRPr="0086589A">
        <w:rPr>
          <w:rFonts w:ascii="Arial" w:hAnsi="Arial" w:cs="Arial"/>
          <w:sz w:val="22"/>
          <w:szCs w:val="22"/>
          <w:highlight w:val="green"/>
        </w:rPr>
        <w:t>24 heures,</w:t>
      </w:r>
      <w:r w:rsidR="00F66B1A" w:rsidRPr="0086589A">
        <w:rPr>
          <w:rFonts w:ascii="Arial" w:hAnsi="Arial" w:cs="Arial"/>
          <w:sz w:val="22"/>
          <w:szCs w:val="22"/>
          <w:highlight w:val="green"/>
        </w:rPr>
        <w:t xml:space="preserve"> </w:t>
      </w:r>
      <w:r w:rsidRPr="0086589A">
        <w:rPr>
          <w:rFonts w:ascii="Arial" w:hAnsi="Arial" w:cs="Arial"/>
          <w:sz w:val="22"/>
          <w:szCs w:val="22"/>
          <w:highlight w:val="green"/>
        </w:rPr>
        <w:t xml:space="preserve">nous renseigne que cette vache est en phase d’ovuler et qu’elle doit être </w:t>
      </w:r>
      <w:r w:rsidR="00F66B1A" w:rsidRPr="0086589A">
        <w:rPr>
          <w:rFonts w:ascii="Arial" w:hAnsi="Arial" w:cs="Arial"/>
          <w:sz w:val="22"/>
          <w:szCs w:val="22"/>
          <w:highlight w:val="green"/>
        </w:rPr>
        <w:t>insémin</w:t>
      </w:r>
      <w:r w:rsidRPr="0086589A">
        <w:rPr>
          <w:rFonts w:ascii="Arial" w:hAnsi="Arial" w:cs="Arial"/>
          <w:sz w:val="22"/>
          <w:szCs w:val="22"/>
          <w:highlight w:val="green"/>
        </w:rPr>
        <w:t>ée.</w:t>
      </w:r>
    </w:p>
    <w:p w:rsidR="006B297D" w:rsidRPr="006B297D" w:rsidRDefault="006B297D" w:rsidP="006B297D">
      <w:pPr>
        <w:autoSpaceDE w:val="0"/>
        <w:autoSpaceDN w:val="0"/>
        <w:adjustRightInd w:val="0"/>
        <w:jc w:val="center"/>
        <w:rPr>
          <w:rFonts w:asciiTheme="minorBidi" w:hAnsiTheme="minorBidi" w:cstheme="minorBidi"/>
          <w:b/>
          <w:bCs/>
          <w:sz w:val="22"/>
          <w:szCs w:val="22"/>
        </w:rPr>
      </w:pPr>
      <w:r w:rsidRPr="0086589A">
        <w:rPr>
          <w:rFonts w:asciiTheme="minorBidi" w:hAnsiTheme="minorBidi" w:cstheme="minorBidi"/>
          <w:b/>
          <w:bCs/>
          <w:color w:val="FF0000"/>
          <w:sz w:val="22"/>
          <w:szCs w:val="22"/>
          <w:highlight w:val="green"/>
        </w:rPr>
        <w:t>Vrai</w:t>
      </w:r>
      <w:r w:rsidRPr="0086589A">
        <w:rPr>
          <w:rFonts w:asciiTheme="minorBidi" w:hAnsiTheme="minorBidi" w:cstheme="minorBidi"/>
          <w:b/>
          <w:bCs/>
          <w:sz w:val="22"/>
          <w:szCs w:val="22"/>
          <w:highlight w:val="green"/>
        </w:rPr>
        <w:t xml:space="preserve">         Faux</w:t>
      </w:r>
    </w:p>
    <w:p w:rsidR="00F40169" w:rsidRDefault="00F40169" w:rsidP="0067410E">
      <w:pPr>
        <w:autoSpaceDE w:val="0"/>
        <w:autoSpaceDN w:val="0"/>
        <w:adjustRightInd w:val="0"/>
        <w:rPr>
          <w:rFonts w:ascii="Arial" w:hAnsi="Arial" w:cs="Arial"/>
          <w:b/>
          <w:bCs/>
          <w:sz w:val="22"/>
          <w:szCs w:val="22"/>
        </w:rPr>
      </w:pPr>
    </w:p>
    <w:p w:rsidR="0067410E" w:rsidRPr="0086589A" w:rsidRDefault="0067410E" w:rsidP="0086589A">
      <w:pPr>
        <w:autoSpaceDE w:val="0"/>
        <w:autoSpaceDN w:val="0"/>
        <w:adjustRightInd w:val="0"/>
        <w:spacing w:line="360" w:lineRule="auto"/>
        <w:rPr>
          <w:rFonts w:ascii="Arial" w:hAnsi="Arial" w:cs="Arial"/>
          <w:sz w:val="22"/>
          <w:szCs w:val="22"/>
          <w:highlight w:val="green"/>
        </w:rPr>
      </w:pPr>
      <w:r w:rsidRPr="0086589A">
        <w:rPr>
          <w:rFonts w:ascii="Arial" w:hAnsi="Arial" w:cs="Arial"/>
          <w:b/>
          <w:bCs/>
          <w:sz w:val="22"/>
          <w:szCs w:val="22"/>
          <w:highlight w:val="green"/>
        </w:rPr>
        <w:t xml:space="preserve">10/ </w:t>
      </w:r>
      <w:r w:rsidRPr="0086589A">
        <w:rPr>
          <w:rFonts w:ascii="Arial" w:hAnsi="Arial" w:cs="Arial"/>
          <w:sz w:val="22"/>
          <w:szCs w:val="22"/>
          <w:highlight w:val="green"/>
        </w:rPr>
        <w:t>Dans une exploitation bovine, la fréquence des infections utérines observées dépend de la fréquence des rétentions placentaires et des problèmes d’hygiènes</w:t>
      </w:r>
      <w:r w:rsidR="0086589A" w:rsidRPr="0086589A">
        <w:rPr>
          <w:rFonts w:ascii="Arial" w:hAnsi="Arial" w:cs="Arial"/>
          <w:sz w:val="22"/>
          <w:szCs w:val="22"/>
          <w:highlight w:val="green"/>
        </w:rPr>
        <w:t xml:space="preserve"> a son niveau</w:t>
      </w:r>
      <w:r w:rsidRPr="0086589A">
        <w:rPr>
          <w:rFonts w:ascii="Arial" w:hAnsi="Arial" w:cs="Arial"/>
          <w:sz w:val="22"/>
          <w:szCs w:val="22"/>
          <w:highlight w:val="green"/>
        </w:rPr>
        <w:t>.</w:t>
      </w:r>
    </w:p>
    <w:p w:rsidR="006B297D" w:rsidRDefault="006B297D" w:rsidP="006B297D">
      <w:pPr>
        <w:autoSpaceDE w:val="0"/>
        <w:autoSpaceDN w:val="0"/>
        <w:adjustRightInd w:val="0"/>
        <w:jc w:val="center"/>
        <w:rPr>
          <w:rFonts w:asciiTheme="minorBidi" w:hAnsiTheme="minorBidi" w:cstheme="minorBidi"/>
          <w:b/>
          <w:bCs/>
          <w:sz w:val="22"/>
          <w:szCs w:val="22"/>
        </w:rPr>
      </w:pPr>
      <w:r w:rsidRPr="0086589A">
        <w:rPr>
          <w:rFonts w:asciiTheme="minorBidi" w:hAnsiTheme="minorBidi" w:cstheme="minorBidi"/>
          <w:b/>
          <w:bCs/>
          <w:color w:val="FF0000"/>
          <w:sz w:val="22"/>
          <w:szCs w:val="22"/>
          <w:highlight w:val="green"/>
        </w:rPr>
        <w:t xml:space="preserve">Vrai </w:t>
      </w:r>
      <w:r w:rsidRPr="0086589A">
        <w:rPr>
          <w:rFonts w:asciiTheme="minorBidi" w:hAnsiTheme="minorBidi" w:cstheme="minorBidi"/>
          <w:b/>
          <w:bCs/>
          <w:sz w:val="22"/>
          <w:szCs w:val="22"/>
          <w:highlight w:val="green"/>
        </w:rPr>
        <w:t xml:space="preserve">        Faux</w:t>
      </w:r>
    </w:p>
    <w:p w:rsidR="0086589A" w:rsidRPr="006B297D" w:rsidRDefault="0086589A" w:rsidP="006B297D">
      <w:pPr>
        <w:autoSpaceDE w:val="0"/>
        <w:autoSpaceDN w:val="0"/>
        <w:adjustRightInd w:val="0"/>
        <w:jc w:val="center"/>
        <w:rPr>
          <w:rFonts w:asciiTheme="minorBidi" w:hAnsiTheme="minorBidi" w:cstheme="minorBidi"/>
          <w:b/>
          <w:bCs/>
          <w:sz w:val="22"/>
          <w:szCs w:val="22"/>
        </w:rPr>
      </w:pPr>
    </w:p>
    <w:p w:rsidR="0067410E" w:rsidRPr="00CC27C4" w:rsidRDefault="0067410E" w:rsidP="0067410E">
      <w:pPr>
        <w:autoSpaceDE w:val="0"/>
        <w:autoSpaceDN w:val="0"/>
        <w:adjustRightInd w:val="0"/>
        <w:spacing w:line="360" w:lineRule="auto"/>
        <w:rPr>
          <w:rFonts w:ascii="Arial" w:hAnsi="Arial" w:cs="Arial"/>
          <w:sz w:val="22"/>
          <w:szCs w:val="22"/>
          <w:highlight w:val="green"/>
        </w:rPr>
      </w:pPr>
      <w:r w:rsidRPr="00CC27C4">
        <w:rPr>
          <w:rFonts w:ascii="Arial" w:hAnsi="Arial" w:cs="Arial"/>
          <w:b/>
          <w:bCs/>
          <w:sz w:val="22"/>
          <w:szCs w:val="22"/>
          <w:highlight w:val="green"/>
        </w:rPr>
        <w:t xml:space="preserve">11/ </w:t>
      </w:r>
      <w:r w:rsidRPr="00CC27C4">
        <w:rPr>
          <w:rFonts w:ascii="Arial" w:hAnsi="Arial" w:cs="Arial"/>
          <w:sz w:val="22"/>
          <w:szCs w:val="22"/>
          <w:highlight w:val="green"/>
        </w:rPr>
        <w:t>Une métrite chronique chez la vache peut être responsable d’anoestrus. Celui-ci résulterait d’une synthèse accrue d’œstrogènes par les follicules.</w:t>
      </w:r>
    </w:p>
    <w:p w:rsidR="006B297D" w:rsidRDefault="006B297D" w:rsidP="006B297D">
      <w:pPr>
        <w:autoSpaceDE w:val="0"/>
        <w:autoSpaceDN w:val="0"/>
        <w:adjustRightInd w:val="0"/>
        <w:jc w:val="center"/>
        <w:rPr>
          <w:rFonts w:asciiTheme="minorBidi" w:hAnsiTheme="minorBidi" w:cstheme="minorBidi"/>
          <w:b/>
          <w:bCs/>
          <w:color w:val="FF0000"/>
          <w:sz w:val="22"/>
          <w:szCs w:val="22"/>
        </w:rPr>
      </w:pPr>
      <w:r w:rsidRPr="00CC27C4">
        <w:rPr>
          <w:rFonts w:asciiTheme="minorBidi" w:hAnsiTheme="minorBidi" w:cstheme="minorBidi"/>
          <w:b/>
          <w:bCs/>
          <w:sz w:val="22"/>
          <w:szCs w:val="22"/>
          <w:highlight w:val="green"/>
        </w:rPr>
        <w:t xml:space="preserve">Vrai         </w:t>
      </w:r>
      <w:r w:rsidRPr="00CC27C4">
        <w:rPr>
          <w:rFonts w:asciiTheme="minorBidi" w:hAnsiTheme="minorBidi" w:cstheme="minorBidi"/>
          <w:b/>
          <w:bCs/>
          <w:color w:val="FF0000"/>
          <w:sz w:val="22"/>
          <w:szCs w:val="22"/>
          <w:highlight w:val="green"/>
        </w:rPr>
        <w:t>Faux</w:t>
      </w:r>
    </w:p>
    <w:p w:rsidR="00CC27C4" w:rsidRPr="006B297D" w:rsidRDefault="00CC27C4" w:rsidP="006B297D">
      <w:pPr>
        <w:autoSpaceDE w:val="0"/>
        <w:autoSpaceDN w:val="0"/>
        <w:adjustRightInd w:val="0"/>
        <w:jc w:val="center"/>
        <w:rPr>
          <w:rFonts w:asciiTheme="minorBidi" w:hAnsiTheme="minorBidi" w:cstheme="minorBidi"/>
          <w:b/>
          <w:bCs/>
          <w:sz w:val="22"/>
          <w:szCs w:val="22"/>
        </w:rPr>
      </w:pPr>
    </w:p>
    <w:p w:rsidR="00CC27C4" w:rsidRPr="00CC27C4" w:rsidRDefault="00CC27C4" w:rsidP="00CC27C4">
      <w:pPr>
        <w:autoSpaceDE w:val="0"/>
        <w:autoSpaceDN w:val="0"/>
        <w:adjustRightInd w:val="0"/>
        <w:spacing w:line="360" w:lineRule="auto"/>
        <w:rPr>
          <w:rFonts w:ascii="Arial" w:hAnsi="Arial" w:cs="Arial"/>
          <w:sz w:val="22"/>
          <w:szCs w:val="22"/>
          <w:highlight w:val="green"/>
        </w:rPr>
      </w:pPr>
      <w:r w:rsidRPr="00CC27C4">
        <w:rPr>
          <w:rFonts w:ascii="Arial" w:hAnsi="Arial" w:cs="Arial"/>
          <w:b/>
          <w:bCs/>
          <w:sz w:val="22"/>
          <w:szCs w:val="22"/>
          <w:highlight w:val="green"/>
        </w:rPr>
        <w:t xml:space="preserve">12/ </w:t>
      </w:r>
      <w:r w:rsidRPr="00CC27C4">
        <w:rPr>
          <w:rFonts w:ascii="Arial" w:hAnsi="Arial" w:cs="Arial"/>
          <w:sz w:val="22"/>
          <w:szCs w:val="22"/>
          <w:highlight w:val="green"/>
        </w:rPr>
        <w:t>Parmi les mécanismes de défense de l’utérus on retrouve les immunoglobulines, les polynucléaires et aussi les contractions de l’utérus lui-même.</w:t>
      </w:r>
    </w:p>
    <w:p w:rsidR="00CC27C4" w:rsidRPr="006B297D" w:rsidRDefault="00CC27C4" w:rsidP="00CC27C4">
      <w:pPr>
        <w:autoSpaceDE w:val="0"/>
        <w:autoSpaceDN w:val="0"/>
        <w:adjustRightInd w:val="0"/>
        <w:jc w:val="center"/>
        <w:rPr>
          <w:rFonts w:asciiTheme="minorBidi" w:hAnsiTheme="minorBidi" w:cstheme="minorBidi"/>
          <w:b/>
          <w:bCs/>
          <w:sz w:val="22"/>
          <w:szCs w:val="22"/>
        </w:rPr>
      </w:pPr>
      <w:r w:rsidRPr="00CC27C4">
        <w:rPr>
          <w:rFonts w:asciiTheme="minorBidi" w:hAnsiTheme="minorBidi" w:cstheme="minorBidi"/>
          <w:b/>
          <w:bCs/>
          <w:color w:val="FF0000"/>
          <w:sz w:val="22"/>
          <w:szCs w:val="22"/>
          <w:highlight w:val="green"/>
        </w:rPr>
        <w:t>Vrai</w:t>
      </w:r>
      <w:r w:rsidRPr="00CC27C4">
        <w:rPr>
          <w:rFonts w:asciiTheme="minorBidi" w:hAnsiTheme="minorBidi" w:cstheme="minorBidi"/>
          <w:b/>
          <w:bCs/>
          <w:sz w:val="22"/>
          <w:szCs w:val="22"/>
          <w:highlight w:val="green"/>
        </w:rPr>
        <w:t xml:space="preserve">         Faux</w:t>
      </w:r>
    </w:p>
    <w:p w:rsidR="00CC27C4" w:rsidRDefault="00CC27C4" w:rsidP="00CC27C4">
      <w:pPr>
        <w:autoSpaceDE w:val="0"/>
        <w:autoSpaceDN w:val="0"/>
        <w:adjustRightInd w:val="0"/>
        <w:spacing w:line="360" w:lineRule="auto"/>
        <w:rPr>
          <w:rFonts w:ascii="Arial" w:hAnsi="Arial" w:cs="Arial"/>
          <w:b/>
          <w:bCs/>
          <w:sz w:val="22"/>
          <w:szCs w:val="22"/>
        </w:rPr>
      </w:pPr>
    </w:p>
    <w:p w:rsidR="0067410E" w:rsidRPr="00CC27C4" w:rsidRDefault="0067410E" w:rsidP="00CC27C4">
      <w:pPr>
        <w:autoSpaceDE w:val="0"/>
        <w:autoSpaceDN w:val="0"/>
        <w:adjustRightInd w:val="0"/>
        <w:spacing w:line="360" w:lineRule="auto"/>
        <w:rPr>
          <w:rFonts w:ascii="Arial" w:hAnsi="Arial" w:cs="Arial"/>
          <w:sz w:val="22"/>
          <w:szCs w:val="22"/>
          <w:highlight w:val="green"/>
        </w:rPr>
      </w:pPr>
      <w:r w:rsidRPr="00CC27C4">
        <w:rPr>
          <w:rFonts w:ascii="Arial" w:hAnsi="Arial" w:cs="Arial"/>
          <w:b/>
          <w:bCs/>
          <w:sz w:val="22"/>
          <w:szCs w:val="22"/>
          <w:highlight w:val="green"/>
        </w:rPr>
        <w:t>1</w:t>
      </w:r>
      <w:r w:rsidR="00CC27C4" w:rsidRPr="00CC27C4">
        <w:rPr>
          <w:rFonts w:ascii="Arial" w:hAnsi="Arial" w:cs="Arial"/>
          <w:b/>
          <w:bCs/>
          <w:sz w:val="22"/>
          <w:szCs w:val="22"/>
          <w:highlight w:val="green"/>
        </w:rPr>
        <w:t>3</w:t>
      </w:r>
      <w:r w:rsidRPr="00CC27C4">
        <w:rPr>
          <w:rFonts w:ascii="Arial" w:hAnsi="Arial" w:cs="Arial"/>
          <w:b/>
          <w:bCs/>
          <w:sz w:val="22"/>
          <w:szCs w:val="22"/>
          <w:highlight w:val="green"/>
        </w:rPr>
        <w:t xml:space="preserve">/ </w:t>
      </w:r>
      <w:r w:rsidRPr="00CC27C4">
        <w:rPr>
          <w:rFonts w:ascii="Arial" w:hAnsi="Arial" w:cs="Arial"/>
          <w:sz w:val="22"/>
          <w:szCs w:val="22"/>
          <w:highlight w:val="green"/>
        </w:rPr>
        <w:t>Le diagnostic des métrites par palpation rectale a pour but d’identifier le ou les germes responsables de l’infection.</w:t>
      </w:r>
    </w:p>
    <w:p w:rsidR="006B297D" w:rsidRPr="006B297D" w:rsidRDefault="006B297D" w:rsidP="006B297D">
      <w:pPr>
        <w:autoSpaceDE w:val="0"/>
        <w:autoSpaceDN w:val="0"/>
        <w:adjustRightInd w:val="0"/>
        <w:jc w:val="center"/>
        <w:rPr>
          <w:rFonts w:asciiTheme="minorBidi" w:hAnsiTheme="minorBidi" w:cstheme="minorBidi"/>
          <w:b/>
          <w:bCs/>
          <w:sz w:val="22"/>
          <w:szCs w:val="22"/>
        </w:rPr>
      </w:pPr>
      <w:r w:rsidRPr="00CC27C4">
        <w:rPr>
          <w:rFonts w:asciiTheme="minorBidi" w:hAnsiTheme="minorBidi" w:cstheme="minorBidi"/>
          <w:b/>
          <w:bCs/>
          <w:sz w:val="22"/>
          <w:szCs w:val="22"/>
          <w:highlight w:val="green"/>
        </w:rPr>
        <w:t xml:space="preserve">Vrai         </w:t>
      </w:r>
      <w:r w:rsidRPr="00CC27C4">
        <w:rPr>
          <w:rFonts w:asciiTheme="minorBidi" w:hAnsiTheme="minorBidi" w:cstheme="minorBidi"/>
          <w:b/>
          <w:bCs/>
          <w:color w:val="FF0000"/>
          <w:sz w:val="22"/>
          <w:szCs w:val="22"/>
          <w:highlight w:val="green"/>
        </w:rPr>
        <w:t>Faux</w:t>
      </w:r>
    </w:p>
    <w:p w:rsidR="0067410E" w:rsidRPr="000C3D47" w:rsidRDefault="0067410E" w:rsidP="0067410E">
      <w:pPr>
        <w:autoSpaceDE w:val="0"/>
        <w:autoSpaceDN w:val="0"/>
        <w:adjustRightInd w:val="0"/>
        <w:rPr>
          <w:rFonts w:ascii="Arial" w:hAnsi="Arial" w:cs="Arial"/>
          <w:b/>
          <w:bCs/>
          <w:sz w:val="22"/>
          <w:szCs w:val="22"/>
        </w:rPr>
      </w:pPr>
    </w:p>
    <w:p w:rsidR="00CC27C4" w:rsidRPr="00CC27C4" w:rsidRDefault="00CC27C4" w:rsidP="00CC27C4">
      <w:pPr>
        <w:autoSpaceDE w:val="0"/>
        <w:autoSpaceDN w:val="0"/>
        <w:adjustRightInd w:val="0"/>
        <w:spacing w:line="360" w:lineRule="auto"/>
        <w:rPr>
          <w:rFonts w:ascii="Arial" w:hAnsi="Arial" w:cs="Arial"/>
          <w:sz w:val="22"/>
          <w:szCs w:val="22"/>
          <w:highlight w:val="green"/>
        </w:rPr>
      </w:pPr>
      <w:r w:rsidRPr="00CC27C4">
        <w:rPr>
          <w:rFonts w:ascii="Arial" w:hAnsi="Arial" w:cs="Arial"/>
          <w:b/>
          <w:bCs/>
          <w:sz w:val="22"/>
          <w:szCs w:val="22"/>
          <w:highlight w:val="green"/>
        </w:rPr>
        <w:t xml:space="preserve">14/ </w:t>
      </w:r>
      <w:r w:rsidRPr="00CC27C4">
        <w:rPr>
          <w:rFonts w:ascii="Arial" w:hAnsi="Arial" w:cs="Arial"/>
          <w:sz w:val="22"/>
          <w:szCs w:val="22"/>
          <w:highlight w:val="green"/>
        </w:rPr>
        <w:t>Pour qualifier une vache de « repeat-breeder », il faut que nous constatons à l’examen clinique la présence d’une pathologie quelconque de son appareil génital.</w:t>
      </w:r>
    </w:p>
    <w:p w:rsidR="00CC27C4" w:rsidRPr="006B297D" w:rsidRDefault="00CC27C4" w:rsidP="00CC27C4">
      <w:pPr>
        <w:autoSpaceDE w:val="0"/>
        <w:autoSpaceDN w:val="0"/>
        <w:adjustRightInd w:val="0"/>
        <w:jc w:val="center"/>
        <w:rPr>
          <w:rFonts w:asciiTheme="minorBidi" w:hAnsiTheme="minorBidi" w:cstheme="minorBidi"/>
          <w:b/>
          <w:bCs/>
          <w:sz w:val="22"/>
          <w:szCs w:val="22"/>
        </w:rPr>
      </w:pPr>
      <w:r w:rsidRPr="00CC27C4">
        <w:rPr>
          <w:rFonts w:asciiTheme="minorBidi" w:hAnsiTheme="minorBidi" w:cstheme="minorBidi"/>
          <w:b/>
          <w:bCs/>
          <w:sz w:val="22"/>
          <w:szCs w:val="22"/>
          <w:highlight w:val="green"/>
        </w:rPr>
        <w:t xml:space="preserve">Vrai         </w:t>
      </w:r>
      <w:r w:rsidRPr="00CC27C4">
        <w:rPr>
          <w:rFonts w:asciiTheme="minorBidi" w:hAnsiTheme="minorBidi" w:cstheme="minorBidi"/>
          <w:b/>
          <w:bCs/>
          <w:color w:val="FF0000"/>
          <w:sz w:val="22"/>
          <w:szCs w:val="22"/>
          <w:highlight w:val="green"/>
        </w:rPr>
        <w:t>Faux</w:t>
      </w:r>
    </w:p>
    <w:p w:rsidR="00CC27C4" w:rsidRDefault="00CC27C4" w:rsidP="00CC27C4">
      <w:pPr>
        <w:autoSpaceDE w:val="0"/>
        <w:autoSpaceDN w:val="0"/>
        <w:adjustRightInd w:val="0"/>
        <w:spacing w:line="360" w:lineRule="auto"/>
        <w:rPr>
          <w:rFonts w:ascii="Arial" w:hAnsi="Arial" w:cs="Arial"/>
          <w:b/>
          <w:bCs/>
          <w:sz w:val="22"/>
          <w:szCs w:val="22"/>
        </w:rPr>
      </w:pPr>
    </w:p>
    <w:p w:rsidR="00AC0EF4" w:rsidRPr="00CC27C4" w:rsidRDefault="0067410E" w:rsidP="00CC27C4">
      <w:pPr>
        <w:autoSpaceDE w:val="0"/>
        <w:autoSpaceDN w:val="0"/>
        <w:adjustRightInd w:val="0"/>
        <w:spacing w:line="360" w:lineRule="auto"/>
        <w:rPr>
          <w:rFonts w:ascii="Arial" w:hAnsi="Arial" w:cs="Arial"/>
          <w:sz w:val="22"/>
          <w:szCs w:val="22"/>
          <w:highlight w:val="green"/>
        </w:rPr>
      </w:pPr>
      <w:r w:rsidRPr="00CC27C4">
        <w:rPr>
          <w:rFonts w:ascii="Arial" w:hAnsi="Arial" w:cs="Arial"/>
          <w:b/>
          <w:bCs/>
          <w:sz w:val="22"/>
          <w:szCs w:val="22"/>
          <w:highlight w:val="green"/>
        </w:rPr>
        <w:t>1</w:t>
      </w:r>
      <w:r w:rsidR="00CC27C4" w:rsidRPr="00CC27C4">
        <w:rPr>
          <w:rFonts w:ascii="Arial" w:hAnsi="Arial" w:cs="Arial"/>
          <w:b/>
          <w:bCs/>
          <w:sz w:val="22"/>
          <w:szCs w:val="22"/>
          <w:highlight w:val="green"/>
        </w:rPr>
        <w:t>5</w:t>
      </w:r>
      <w:r w:rsidRPr="00CC27C4">
        <w:rPr>
          <w:rFonts w:ascii="Arial" w:hAnsi="Arial" w:cs="Arial"/>
          <w:b/>
          <w:bCs/>
          <w:sz w:val="22"/>
          <w:szCs w:val="22"/>
          <w:highlight w:val="green"/>
        </w:rPr>
        <w:t xml:space="preserve">/ </w:t>
      </w:r>
      <w:r w:rsidR="003C4607" w:rsidRPr="00CC27C4">
        <w:rPr>
          <w:rFonts w:ascii="Arial" w:hAnsi="Arial" w:cs="Arial"/>
          <w:sz w:val="22"/>
          <w:szCs w:val="22"/>
          <w:highlight w:val="green"/>
        </w:rPr>
        <w:t xml:space="preserve">Une </w:t>
      </w:r>
      <w:r w:rsidR="003E1953" w:rsidRPr="00CC27C4">
        <w:rPr>
          <w:rFonts w:ascii="Arial" w:hAnsi="Arial" w:cs="Arial"/>
          <w:sz w:val="22"/>
          <w:szCs w:val="22"/>
          <w:highlight w:val="green"/>
        </w:rPr>
        <w:t xml:space="preserve">vache </w:t>
      </w:r>
      <w:r w:rsidR="003C4607" w:rsidRPr="00CC27C4">
        <w:rPr>
          <w:rFonts w:ascii="Arial" w:hAnsi="Arial" w:cs="Arial"/>
          <w:sz w:val="22"/>
          <w:szCs w:val="22"/>
          <w:highlight w:val="green"/>
        </w:rPr>
        <w:t xml:space="preserve">primipare de race laitière est inséminée 93 jours après son vêlage et </w:t>
      </w:r>
      <w:r w:rsidR="006B297D" w:rsidRPr="00CC27C4">
        <w:rPr>
          <w:rFonts w:ascii="Arial" w:hAnsi="Arial" w:cs="Arial"/>
          <w:sz w:val="22"/>
          <w:szCs w:val="22"/>
          <w:highlight w:val="green"/>
        </w:rPr>
        <w:t>c</w:t>
      </w:r>
      <w:r w:rsidR="003C4607" w:rsidRPr="00CC27C4">
        <w:rPr>
          <w:rFonts w:ascii="Arial" w:hAnsi="Arial" w:cs="Arial"/>
          <w:sz w:val="22"/>
          <w:szCs w:val="22"/>
          <w:highlight w:val="green"/>
        </w:rPr>
        <w:t>onfirmée gestante 28 jours plus tard. Lors d’un examen manuel de l’utérus effectué 60 jours après I.A, il s’avère que l’animal n’est plus gestant. Cette anamnèse vous donne à penser à une mortalité embryonnaire tardive.</w:t>
      </w:r>
    </w:p>
    <w:p w:rsidR="006B297D" w:rsidRDefault="006B297D" w:rsidP="006B297D">
      <w:pPr>
        <w:autoSpaceDE w:val="0"/>
        <w:autoSpaceDN w:val="0"/>
        <w:adjustRightInd w:val="0"/>
        <w:jc w:val="center"/>
        <w:rPr>
          <w:rFonts w:asciiTheme="minorBidi" w:hAnsiTheme="minorBidi" w:cstheme="minorBidi"/>
          <w:b/>
          <w:bCs/>
          <w:sz w:val="22"/>
          <w:szCs w:val="22"/>
        </w:rPr>
      </w:pPr>
      <w:r w:rsidRPr="00CC27C4">
        <w:rPr>
          <w:rFonts w:asciiTheme="minorBidi" w:hAnsiTheme="minorBidi" w:cstheme="minorBidi"/>
          <w:b/>
          <w:bCs/>
          <w:color w:val="FF0000"/>
          <w:sz w:val="22"/>
          <w:szCs w:val="22"/>
          <w:highlight w:val="green"/>
        </w:rPr>
        <w:t>Vrai</w:t>
      </w:r>
      <w:r w:rsidRPr="00CC27C4">
        <w:rPr>
          <w:rFonts w:asciiTheme="minorBidi" w:hAnsiTheme="minorBidi" w:cstheme="minorBidi"/>
          <w:b/>
          <w:bCs/>
          <w:sz w:val="22"/>
          <w:szCs w:val="22"/>
          <w:highlight w:val="green"/>
        </w:rPr>
        <w:t xml:space="preserve">         Faux</w:t>
      </w:r>
    </w:p>
    <w:p w:rsidR="00CC27C4" w:rsidRPr="006B297D" w:rsidRDefault="00CC27C4" w:rsidP="006B297D">
      <w:pPr>
        <w:autoSpaceDE w:val="0"/>
        <w:autoSpaceDN w:val="0"/>
        <w:adjustRightInd w:val="0"/>
        <w:jc w:val="center"/>
        <w:rPr>
          <w:rFonts w:asciiTheme="minorBidi" w:hAnsiTheme="minorBidi" w:cstheme="minorBidi"/>
          <w:b/>
          <w:bCs/>
          <w:sz w:val="22"/>
          <w:szCs w:val="22"/>
        </w:rPr>
      </w:pPr>
    </w:p>
    <w:p w:rsidR="00CC27C4" w:rsidRPr="00CC27C4" w:rsidRDefault="00CC27C4" w:rsidP="00CC27C4">
      <w:pPr>
        <w:autoSpaceDE w:val="0"/>
        <w:autoSpaceDN w:val="0"/>
        <w:adjustRightInd w:val="0"/>
        <w:spacing w:line="360" w:lineRule="auto"/>
        <w:rPr>
          <w:rFonts w:ascii="Arial" w:hAnsi="Arial" w:cs="Arial"/>
          <w:sz w:val="22"/>
          <w:szCs w:val="22"/>
          <w:highlight w:val="green"/>
        </w:rPr>
      </w:pPr>
      <w:r w:rsidRPr="00CC27C4">
        <w:rPr>
          <w:rFonts w:ascii="Arial" w:hAnsi="Arial" w:cs="Arial"/>
          <w:b/>
          <w:bCs/>
          <w:sz w:val="22"/>
          <w:szCs w:val="22"/>
          <w:highlight w:val="green"/>
        </w:rPr>
        <w:t xml:space="preserve">16/ </w:t>
      </w:r>
      <w:r w:rsidRPr="00CC27C4">
        <w:rPr>
          <w:rFonts w:ascii="Arial" w:hAnsi="Arial" w:cs="Arial"/>
          <w:sz w:val="22"/>
          <w:szCs w:val="22"/>
          <w:highlight w:val="green"/>
        </w:rPr>
        <w:t>Parmi les problèmes collectifs liés à l’infertilité, l’absence ou la mauvaise détection des chaleurs occupe une place non négligeable, car en dépend le moment de l’IA.</w:t>
      </w:r>
    </w:p>
    <w:p w:rsidR="00CC27C4" w:rsidRDefault="00CC27C4" w:rsidP="00CC27C4">
      <w:pPr>
        <w:autoSpaceDE w:val="0"/>
        <w:autoSpaceDN w:val="0"/>
        <w:adjustRightInd w:val="0"/>
        <w:jc w:val="center"/>
        <w:rPr>
          <w:rFonts w:asciiTheme="minorBidi" w:hAnsiTheme="minorBidi" w:cstheme="minorBidi"/>
          <w:b/>
          <w:bCs/>
          <w:sz w:val="22"/>
          <w:szCs w:val="22"/>
        </w:rPr>
      </w:pPr>
      <w:r w:rsidRPr="00CC27C4">
        <w:rPr>
          <w:rFonts w:asciiTheme="minorBidi" w:hAnsiTheme="minorBidi" w:cstheme="minorBidi"/>
          <w:b/>
          <w:bCs/>
          <w:color w:val="FF0000"/>
          <w:sz w:val="22"/>
          <w:szCs w:val="22"/>
          <w:highlight w:val="green"/>
        </w:rPr>
        <w:lastRenderedPageBreak/>
        <w:t>Vrai</w:t>
      </w:r>
      <w:r w:rsidRPr="00CC27C4">
        <w:rPr>
          <w:rFonts w:asciiTheme="minorBidi" w:hAnsiTheme="minorBidi" w:cstheme="minorBidi"/>
          <w:b/>
          <w:bCs/>
          <w:sz w:val="22"/>
          <w:szCs w:val="22"/>
          <w:highlight w:val="green"/>
        </w:rPr>
        <w:t xml:space="preserve">         Faux</w:t>
      </w:r>
    </w:p>
    <w:p w:rsidR="00CC27C4" w:rsidRDefault="00CC27C4" w:rsidP="00CC27C4">
      <w:pPr>
        <w:autoSpaceDE w:val="0"/>
        <w:autoSpaceDN w:val="0"/>
        <w:adjustRightInd w:val="0"/>
        <w:spacing w:line="276" w:lineRule="auto"/>
        <w:rPr>
          <w:rFonts w:ascii="Arial" w:hAnsi="Arial" w:cs="Arial"/>
          <w:b/>
          <w:bCs/>
          <w:sz w:val="22"/>
          <w:szCs w:val="22"/>
        </w:rPr>
      </w:pPr>
    </w:p>
    <w:p w:rsidR="005C7869" w:rsidRPr="00CC27C4" w:rsidRDefault="005C7869" w:rsidP="00CC27C4">
      <w:pPr>
        <w:autoSpaceDE w:val="0"/>
        <w:autoSpaceDN w:val="0"/>
        <w:adjustRightInd w:val="0"/>
        <w:spacing w:line="276" w:lineRule="auto"/>
        <w:rPr>
          <w:rFonts w:ascii="Arial" w:hAnsi="Arial" w:cs="Arial"/>
          <w:b/>
          <w:bCs/>
          <w:sz w:val="22"/>
          <w:szCs w:val="22"/>
          <w:highlight w:val="green"/>
        </w:rPr>
      </w:pPr>
      <w:r w:rsidRPr="00CC27C4">
        <w:rPr>
          <w:rFonts w:ascii="Arial" w:hAnsi="Arial" w:cs="Arial"/>
          <w:b/>
          <w:bCs/>
          <w:sz w:val="22"/>
          <w:szCs w:val="22"/>
          <w:highlight w:val="green"/>
        </w:rPr>
        <w:t>1</w:t>
      </w:r>
      <w:r w:rsidR="00CC27C4" w:rsidRPr="00CC27C4">
        <w:rPr>
          <w:rFonts w:ascii="Arial" w:hAnsi="Arial" w:cs="Arial"/>
          <w:b/>
          <w:bCs/>
          <w:sz w:val="22"/>
          <w:szCs w:val="22"/>
          <w:highlight w:val="green"/>
        </w:rPr>
        <w:t>7</w:t>
      </w:r>
      <w:r w:rsidRPr="00CC27C4">
        <w:rPr>
          <w:rFonts w:ascii="Arial" w:hAnsi="Arial" w:cs="Arial"/>
          <w:b/>
          <w:bCs/>
          <w:sz w:val="22"/>
          <w:szCs w:val="22"/>
          <w:highlight w:val="green"/>
        </w:rPr>
        <w:t xml:space="preserve">/ </w:t>
      </w:r>
      <w:r w:rsidRPr="00CC27C4">
        <w:rPr>
          <w:rFonts w:ascii="Arial" w:hAnsi="Arial" w:cs="Arial"/>
          <w:sz w:val="22"/>
          <w:szCs w:val="22"/>
          <w:highlight w:val="green"/>
        </w:rPr>
        <w:t>On parle d’une vache à bilan énergétique négatif, dans le cas ou l</w:t>
      </w:r>
      <w:r w:rsidR="00CC27C4" w:rsidRPr="00CC27C4">
        <w:rPr>
          <w:rFonts w:ascii="Arial" w:hAnsi="Arial" w:cs="Arial"/>
          <w:sz w:val="22"/>
          <w:szCs w:val="22"/>
          <w:highlight w:val="green"/>
        </w:rPr>
        <w:t>a vache consomme plus d’aliments, mais ne produit que très peu de lait</w:t>
      </w:r>
    </w:p>
    <w:p w:rsidR="005C7869" w:rsidRPr="00CC27C4" w:rsidRDefault="005C7869" w:rsidP="005C7869">
      <w:pPr>
        <w:autoSpaceDE w:val="0"/>
        <w:autoSpaceDN w:val="0"/>
        <w:adjustRightInd w:val="0"/>
        <w:spacing w:line="276" w:lineRule="auto"/>
        <w:rPr>
          <w:rFonts w:ascii="Arial" w:hAnsi="Arial" w:cs="Arial"/>
          <w:sz w:val="22"/>
          <w:szCs w:val="22"/>
          <w:highlight w:val="green"/>
        </w:rPr>
      </w:pPr>
    </w:p>
    <w:p w:rsidR="006B297D" w:rsidRPr="006B297D" w:rsidRDefault="006B297D" w:rsidP="006B297D">
      <w:pPr>
        <w:autoSpaceDE w:val="0"/>
        <w:autoSpaceDN w:val="0"/>
        <w:adjustRightInd w:val="0"/>
        <w:jc w:val="center"/>
        <w:rPr>
          <w:rFonts w:asciiTheme="minorBidi" w:hAnsiTheme="minorBidi" w:cstheme="minorBidi"/>
          <w:b/>
          <w:bCs/>
          <w:sz w:val="22"/>
          <w:szCs w:val="22"/>
        </w:rPr>
      </w:pPr>
      <w:r w:rsidRPr="00CC27C4">
        <w:rPr>
          <w:rFonts w:asciiTheme="minorBidi" w:hAnsiTheme="minorBidi" w:cstheme="minorBidi"/>
          <w:b/>
          <w:bCs/>
          <w:sz w:val="22"/>
          <w:szCs w:val="22"/>
          <w:highlight w:val="green"/>
        </w:rPr>
        <w:t xml:space="preserve">Vrai         </w:t>
      </w:r>
      <w:r w:rsidRPr="00CC27C4">
        <w:rPr>
          <w:rFonts w:asciiTheme="minorBidi" w:hAnsiTheme="minorBidi" w:cstheme="minorBidi"/>
          <w:b/>
          <w:bCs/>
          <w:color w:val="FF0000"/>
          <w:sz w:val="22"/>
          <w:szCs w:val="22"/>
          <w:highlight w:val="green"/>
        </w:rPr>
        <w:t>Faux</w:t>
      </w:r>
    </w:p>
    <w:p w:rsidR="004C579E" w:rsidRDefault="004C579E" w:rsidP="006B297D">
      <w:pPr>
        <w:autoSpaceDE w:val="0"/>
        <w:autoSpaceDN w:val="0"/>
        <w:adjustRightInd w:val="0"/>
        <w:jc w:val="center"/>
        <w:rPr>
          <w:rFonts w:asciiTheme="minorBidi" w:hAnsiTheme="minorBidi" w:cstheme="minorBidi"/>
          <w:b/>
          <w:bCs/>
          <w:sz w:val="22"/>
          <w:szCs w:val="22"/>
        </w:rPr>
      </w:pPr>
    </w:p>
    <w:p w:rsidR="007E6CBA" w:rsidRPr="002546C5" w:rsidRDefault="007E6CBA" w:rsidP="007E6CBA">
      <w:pPr>
        <w:autoSpaceDE w:val="0"/>
        <w:autoSpaceDN w:val="0"/>
        <w:adjustRightInd w:val="0"/>
        <w:spacing w:line="276" w:lineRule="auto"/>
        <w:rPr>
          <w:rFonts w:ascii="Arial" w:hAnsi="Arial" w:cs="Arial"/>
          <w:sz w:val="22"/>
          <w:szCs w:val="22"/>
          <w:highlight w:val="yellow"/>
        </w:rPr>
      </w:pPr>
      <w:r w:rsidRPr="002546C5">
        <w:rPr>
          <w:rFonts w:ascii="Arial" w:hAnsi="Arial" w:cs="Arial"/>
          <w:b/>
          <w:bCs/>
          <w:sz w:val="22"/>
          <w:szCs w:val="22"/>
          <w:highlight w:val="yellow"/>
        </w:rPr>
        <w:t xml:space="preserve">18/ </w:t>
      </w:r>
      <w:r w:rsidRPr="002546C5">
        <w:rPr>
          <w:rFonts w:ascii="Arial" w:hAnsi="Arial" w:cs="Arial"/>
          <w:sz w:val="22"/>
          <w:szCs w:val="22"/>
          <w:highlight w:val="yellow"/>
        </w:rPr>
        <w:t>Dans</w:t>
      </w:r>
      <w:r w:rsidRPr="002546C5">
        <w:rPr>
          <w:rFonts w:ascii="Arial" w:hAnsi="Arial" w:cs="Arial"/>
          <w:b/>
          <w:bCs/>
          <w:sz w:val="22"/>
          <w:szCs w:val="22"/>
          <w:highlight w:val="yellow"/>
        </w:rPr>
        <w:t xml:space="preserve"> </w:t>
      </w:r>
      <w:r w:rsidRPr="002546C5">
        <w:rPr>
          <w:rFonts w:ascii="Arial" w:hAnsi="Arial" w:cs="Arial"/>
          <w:sz w:val="22"/>
          <w:szCs w:val="22"/>
          <w:highlight w:val="yellow"/>
        </w:rPr>
        <w:t>l’espèce équine, les chaleurs du poulinage se manifestent après le 20</w:t>
      </w:r>
      <w:r w:rsidRPr="002546C5">
        <w:rPr>
          <w:rFonts w:ascii="Arial" w:hAnsi="Arial" w:cs="Arial"/>
          <w:sz w:val="22"/>
          <w:szCs w:val="22"/>
          <w:highlight w:val="yellow"/>
          <w:vertAlign w:val="superscript"/>
        </w:rPr>
        <w:t>ème</w:t>
      </w:r>
      <w:r w:rsidRPr="002546C5">
        <w:rPr>
          <w:rFonts w:ascii="Arial" w:hAnsi="Arial" w:cs="Arial"/>
          <w:sz w:val="22"/>
          <w:szCs w:val="22"/>
          <w:highlight w:val="yellow"/>
        </w:rPr>
        <w:t xml:space="preserve"> jour du post-partum, et possèdent une fertilité importante par rapport aux autres chaleurs.</w:t>
      </w:r>
    </w:p>
    <w:p w:rsidR="007E6CBA" w:rsidRPr="002546C5" w:rsidRDefault="007E6CBA" w:rsidP="00810F23">
      <w:pPr>
        <w:autoSpaceDE w:val="0"/>
        <w:autoSpaceDN w:val="0"/>
        <w:adjustRightInd w:val="0"/>
        <w:spacing w:line="360" w:lineRule="auto"/>
        <w:rPr>
          <w:rFonts w:ascii="Arial" w:hAnsi="Arial" w:cs="Arial"/>
          <w:b/>
          <w:bCs/>
          <w:sz w:val="22"/>
          <w:szCs w:val="22"/>
          <w:highlight w:val="yellow"/>
        </w:rPr>
      </w:pPr>
    </w:p>
    <w:p w:rsidR="007E6CBA" w:rsidRPr="006B297D" w:rsidRDefault="007E6CBA" w:rsidP="007E6CBA">
      <w:pPr>
        <w:autoSpaceDE w:val="0"/>
        <w:autoSpaceDN w:val="0"/>
        <w:adjustRightInd w:val="0"/>
        <w:jc w:val="center"/>
        <w:rPr>
          <w:rFonts w:asciiTheme="minorBidi" w:hAnsiTheme="minorBidi" w:cstheme="minorBidi"/>
          <w:b/>
          <w:bCs/>
          <w:sz w:val="22"/>
          <w:szCs w:val="22"/>
        </w:rPr>
      </w:pPr>
      <w:r w:rsidRPr="002546C5">
        <w:rPr>
          <w:rFonts w:asciiTheme="minorBidi" w:hAnsiTheme="minorBidi" w:cstheme="minorBidi"/>
          <w:b/>
          <w:bCs/>
          <w:sz w:val="22"/>
          <w:szCs w:val="22"/>
          <w:highlight w:val="yellow"/>
        </w:rPr>
        <w:t xml:space="preserve">Vrai         </w:t>
      </w:r>
      <w:r w:rsidRPr="002546C5">
        <w:rPr>
          <w:rFonts w:asciiTheme="minorBidi" w:hAnsiTheme="minorBidi" w:cstheme="minorBidi"/>
          <w:b/>
          <w:bCs/>
          <w:color w:val="FF0000"/>
          <w:sz w:val="22"/>
          <w:szCs w:val="22"/>
          <w:highlight w:val="yellow"/>
        </w:rPr>
        <w:t>Faux</w:t>
      </w:r>
    </w:p>
    <w:p w:rsidR="007E6CBA" w:rsidRDefault="007E6CBA" w:rsidP="00810F23">
      <w:pPr>
        <w:autoSpaceDE w:val="0"/>
        <w:autoSpaceDN w:val="0"/>
        <w:adjustRightInd w:val="0"/>
        <w:spacing w:line="360" w:lineRule="auto"/>
        <w:rPr>
          <w:rFonts w:ascii="Arial" w:hAnsi="Arial" w:cs="Arial"/>
          <w:b/>
          <w:bCs/>
          <w:sz w:val="22"/>
          <w:szCs w:val="22"/>
        </w:rPr>
      </w:pPr>
    </w:p>
    <w:p w:rsidR="00810F23" w:rsidRPr="002546C5" w:rsidRDefault="003E1953" w:rsidP="007E6CBA">
      <w:pPr>
        <w:autoSpaceDE w:val="0"/>
        <w:autoSpaceDN w:val="0"/>
        <w:adjustRightInd w:val="0"/>
        <w:spacing w:line="360" w:lineRule="auto"/>
        <w:rPr>
          <w:rFonts w:ascii="Arial" w:hAnsi="Arial" w:cs="Arial"/>
          <w:sz w:val="22"/>
          <w:szCs w:val="22"/>
          <w:highlight w:val="green"/>
        </w:rPr>
      </w:pPr>
      <w:r w:rsidRPr="002546C5">
        <w:rPr>
          <w:rFonts w:ascii="Arial" w:hAnsi="Arial" w:cs="Arial"/>
          <w:b/>
          <w:bCs/>
          <w:sz w:val="22"/>
          <w:szCs w:val="22"/>
          <w:highlight w:val="green"/>
        </w:rPr>
        <w:t>1</w:t>
      </w:r>
      <w:r w:rsidR="007E6CBA" w:rsidRPr="002546C5">
        <w:rPr>
          <w:rFonts w:ascii="Arial" w:hAnsi="Arial" w:cs="Arial"/>
          <w:b/>
          <w:bCs/>
          <w:sz w:val="22"/>
          <w:szCs w:val="22"/>
          <w:highlight w:val="green"/>
        </w:rPr>
        <w:t>9</w:t>
      </w:r>
      <w:r w:rsidR="00810F23" w:rsidRPr="002546C5">
        <w:rPr>
          <w:rFonts w:ascii="Arial" w:hAnsi="Arial" w:cs="Arial"/>
          <w:b/>
          <w:bCs/>
          <w:sz w:val="22"/>
          <w:szCs w:val="22"/>
          <w:highlight w:val="green"/>
        </w:rPr>
        <w:t xml:space="preserve">/ </w:t>
      </w:r>
      <w:r w:rsidR="00810F23" w:rsidRPr="002546C5">
        <w:rPr>
          <w:rFonts w:ascii="Arial" w:hAnsi="Arial" w:cs="Arial"/>
          <w:sz w:val="22"/>
          <w:szCs w:val="22"/>
          <w:highlight w:val="green"/>
        </w:rPr>
        <w:t xml:space="preserve">Lors du diagnostic des métrites, la détermination du score utérin selon la méthode de Murray prend en considération en même temps, l’état des ovaires de l’animal et la nature des écoulements vaginaux. </w:t>
      </w:r>
    </w:p>
    <w:p w:rsidR="006B297D" w:rsidRDefault="006B297D" w:rsidP="006B297D">
      <w:pPr>
        <w:autoSpaceDE w:val="0"/>
        <w:autoSpaceDN w:val="0"/>
        <w:adjustRightInd w:val="0"/>
        <w:jc w:val="center"/>
        <w:rPr>
          <w:rFonts w:asciiTheme="minorBidi" w:hAnsiTheme="minorBidi" w:cstheme="minorBidi"/>
          <w:b/>
          <w:bCs/>
          <w:color w:val="FF0000"/>
          <w:sz w:val="22"/>
          <w:szCs w:val="22"/>
        </w:rPr>
      </w:pPr>
      <w:r w:rsidRPr="002546C5">
        <w:rPr>
          <w:rFonts w:asciiTheme="minorBidi" w:hAnsiTheme="minorBidi" w:cstheme="minorBidi"/>
          <w:b/>
          <w:bCs/>
          <w:sz w:val="22"/>
          <w:szCs w:val="22"/>
          <w:highlight w:val="green"/>
        </w:rPr>
        <w:t xml:space="preserve">Vrai         </w:t>
      </w:r>
      <w:r w:rsidRPr="002546C5">
        <w:rPr>
          <w:rFonts w:asciiTheme="minorBidi" w:hAnsiTheme="minorBidi" w:cstheme="minorBidi"/>
          <w:b/>
          <w:bCs/>
          <w:color w:val="FF0000"/>
          <w:sz w:val="22"/>
          <w:szCs w:val="22"/>
          <w:highlight w:val="green"/>
        </w:rPr>
        <w:t>Faux</w:t>
      </w:r>
    </w:p>
    <w:p w:rsidR="002546C5" w:rsidRPr="006B297D" w:rsidRDefault="002546C5" w:rsidP="006B297D">
      <w:pPr>
        <w:autoSpaceDE w:val="0"/>
        <w:autoSpaceDN w:val="0"/>
        <w:adjustRightInd w:val="0"/>
        <w:jc w:val="center"/>
        <w:rPr>
          <w:rFonts w:asciiTheme="minorBidi" w:hAnsiTheme="minorBidi" w:cstheme="minorBidi"/>
          <w:b/>
          <w:bCs/>
          <w:sz w:val="22"/>
          <w:szCs w:val="22"/>
        </w:rPr>
      </w:pPr>
    </w:p>
    <w:p w:rsidR="007E6CBA" w:rsidRPr="002546C5" w:rsidRDefault="007E6CBA" w:rsidP="007E6CBA">
      <w:pPr>
        <w:autoSpaceDE w:val="0"/>
        <w:autoSpaceDN w:val="0"/>
        <w:adjustRightInd w:val="0"/>
        <w:spacing w:line="276" w:lineRule="auto"/>
        <w:rPr>
          <w:rFonts w:ascii="Arial" w:hAnsi="Arial" w:cs="Arial"/>
          <w:sz w:val="22"/>
          <w:szCs w:val="22"/>
          <w:highlight w:val="yellow"/>
        </w:rPr>
      </w:pPr>
      <w:r w:rsidRPr="002546C5">
        <w:rPr>
          <w:rFonts w:ascii="Arial" w:hAnsi="Arial" w:cs="Arial"/>
          <w:b/>
          <w:bCs/>
          <w:sz w:val="22"/>
          <w:szCs w:val="22"/>
          <w:highlight w:val="yellow"/>
        </w:rPr>
        <w:t xml:space="preserve">20/ </w:t>
      </w:r>
      <w:r w:rsidRPr="002546C5">
        <w:rPr>
          <w:rFonts w:ascii="Arial" w:hAnsi="Arial" w:cs="Arial"/>
          <w:sz w:val="22"/>
          <w:szCs w:val="22"/>
          <w:highlight w:val="yellow"/>
        </w:rPr>
        <w:t>Une vache présente un corps jaune sur l’ovaire droit et un kyste sur l’ovaire gauche. Si nous voulons savoir s’il s’agit d’un kyste folliculaire ou d’un kyste lutéinique, nous devons recourir à un examen échographique du kyste.</w:t>
      </w:r>
    </w:p>
    <w:p w:rsidR="007E6CBA" w:rsidRPr="002546C5" w:rsidRDefault="007E6CBA" w:rsidP="007E6CBA">
      <w:pPr>
        <w:autoSpaceDE w:val="0"/>
        <w:autoSpaceDN w:val="0"/>
        <w:adjustRightInd w:val="0"/>
        <w:spacing w:line="276" w:lineRule="auto"/>
        <w:rPr>
          <w:rFonts w:ascii="Arial" w:hAnsi="Arial" w:cs="Arial"/>
          <w:sz w:val="22"/>
          <w:szCs w:val="22"/>
          <w:highlight w:val="yellow"/>
        </w:rPr>
      </w:pPr>
    </w:p>
    <w:p w:rsidR="007E6CBA" w:rsidRDefault="007E6CBA" w:rsidP="007E6CBA">
      <w:pPr>
        <w:autoSpaceDE w:val="0"/>
        <w:autoSpaceDN w:val="0"/>
        <w:adjustRightInd w:val="0"/>
        <w:jc w:val="center"/>
        <w:rPr>
          <w:rFonts w:asciiTheme="minorBidi" w:hAnsiTheme="minorBidi" w:cstheme="minorBidi"/>
          <w:b/>
          <w:bCs/>
          <w:sz w:val="22"/>
          <w:szCs w:val="22"/>
        </w:rPr>
      </w:pPr>
      <w:r w:rsidRPr="002546C5">
        <w:rPr>
          <w:rFonts w:asciiTheme="minorBidi" w:hAnsiTheme="minorBidi" w:cstheme="minorBidi"/>
          <w:b/>
          <w:bCs/>
          <w:color w:val="FF0000"/>
          <w:sz w:val="22"/>
          <w:szCs w:val="22"/>
          <w:highlight w:val="yellow"/>
        </w:rPr>
        <w:t>Vrai</w:t>
      </w:r>
      <w:r w:rsidRPr="002546C5">
        <w:rPr>
          <w:rFonts w:asciiTheme="minorBidi" w:hAnsiTheme="minorBidi" w:cstheme="minorBidi"/>
          <w:b/>
          <w:bCs/>
          <w:sz w:val="22"/>
          <w:szCs w:val="22"/>
          <w:highlight w:val="yellow"/>
        </w:rPr>
        <w:t xml:space="preserve">         Faux</w:t>
      </w:r>
    </w:p>
    <w:p w:rsidR="002546C5" w:rsidRPr="006B297D" w:rsidRDefault="002546C5" w:rsidP="007E6CBA">
      <w:pPr>
        <w:autoSpaceDE w:val="0"/>
        <w:autoSpaceDN w:val="0"/>
        <w:adjustRightInd w:val="0"/>
        <w:jc w:val="center"/>
        <w:rPr>
          <w:rFonts w:asciiTheme="minorBidi" w:hAnsiTheme="minorBidi" w:cstheme="minorBidi"/>
          <w:b/>
          <w:bCs/>
          <w:sz w:val="22"/>
          <w:szCs w:val="22"/>
        </w:rPr>
      </w:pPr>
    </w:p>
    <w:p w:rsidR="00810F23" w:rsidRPr="002546C5" w:rsidRDefault="007E6CBA" w:rsidP="00810F23">
      <w:pPr>
        <w:spacing w:line="360" w:lineRule="auto"/>
        <w:rPr>
          <w:rFonts w:ascii="Arial" w:hAnsi="Arial" w:cs="Arial"/>
          <w:bCs/>
          <w:sz w:val="22"/>
          <w:szCs w:val="22"/>
          <w:highlight w:val="green"/>
        </w:rPr>
      </w:pPr>
      <w:r w:rsidRPr="002546C5">
        <w:rPr>
          <w:rFonts w:ascii="Arial" w:hAnsi="Arial" w:cs="Arial"/>
          <w:b/>
          <w:sz w:val="22"/>
          <w:szCs w:val="22"/>
          <w:highlight w:val="green"/>
        </w:rPr>
        <w:t>21</w:t>
      </w:r>
      <w:r w:rsidR="00810F23" w:rsidRPr="002546C5">
        <w:rPr>
          <w:rFonts w:ascii="Arial" w:hAnsi="Arial" w:cs="Arial"/>
          <w:b/>
          <w:sz w:val="22"/>
          <w:szCs w:val="22"/>
          <w:highlight w:val="green"/>
        </w:rPr>
        <w:t xml:space="preserve">/ </w:t>
      </w:r>
      <w:r w:rsidR="00810F23" w:rsidRPr="002546C5">
        <w:rPr>
          <w:rFonts w:ascii="Arial" w:hAnsi="Arial" w:cs="Arial"/>
          <w:bCs/>
          <w:sz w:val="22"/>
          <w:szCs w:val="22"/>
          <w:highlight w:val="green"/>
        </w:rPr>
        <w:t>Une déficience en phosphore se traduit chez la vache par une diminution de l’activité ovarienne, de même que des boiteries et de la déminéralisation osseuse.</w:t>
      </w:r>
    </w:p>
    <w:p w:rsidR="006B297D" w:rsidRDefault="006B297D" w:rsidP="006B297D">
      <w:pPr>
        <w:autoSpaceDE w:val="0"/>
        <w:autoSpaceDN w:val="0"/>
        <w:adjustRightInd w:val="0"/>
        <w:jc w:val="center"/>
        <w:rPr>
          <w:rFonts w:asciiTheme="minorBidi" w:hAnsiTheme="minorBidi" w:cstheme="minorBidi"/>
          <w:b/>
          <w:bCs/>
          <w:sz w:val="22"/>
          <w:szCs w:val="22"/>
        </w:rPr>
      </w:pPr>
      <w:r w:rsidRPr="002546C5">
        <w:rPr>
          <w:rFonts w:asciiTheme="minorBidi" w:hAnsiTheme="minorBidi" w:cstheme="minorBidi"/>
          <w:b/>
          <w:bCs/>
          <w:color w:val="FF0000"/>
          <w:sz w:val="22"/>
          <w:szCs w:val="22"/>
          <w:highlight w:val="green"/>
        </w:rPr>
        <w:t>Vrai</w:t>
      </w:r>
      <w:r w:rsidRPr="002546C5">
        <w:rPr>
          <w:rFonts w:asciiTheme="minorBidi" w:hAnsiTheme="minorBidi" w:cstheme="minorBidi"/>
          <w:b/>
          <w:bCs/>
          <w:sz w:val="22"/>
          <w:szCs w:val="22"/>
          <w:highlight w:val="green"/>
        </w:rPr>
        <w:t xml:space="preserve">         Faux</w:t>
      </w:r>
    </w:p>
    <w:p w:rsidR="002546C5" w:rsidRPr="006B297D" w:rsidRDefault="002546C5" w:rsidP="006B297D">
      <w:pPr>
        <w:autoSpaceDE w:val="0"/>
        <w:autoSpaceDN w:val="0"/>
        <w:adjustRightInd w:val="0"/>
        <w:jc w:val="center"/>
        <w:rPr>
          <w:rFonts w:asciiTheme="minorBidi" w:hAnsiTheme="minorBidi" w:cstheme="minorBidi"/>
          <w:b/>
          <w:bCs/>
          <w:sz w:val="22"/>
          <w:szCs w:val="22"/>
        </w:rPr>
      </w:pPr>
    </w:p>
    <w:p w:rsidR="00810F23" w:rsidRPr="002546C5" w:rsidRDefault="00810F23" w:rsidP="002546C5">
      <w:pPr>
        <w:spacing w:line="276" w:lineRule="auto"/>
        <w:rPr>
          <w:rFonts w:asciiTheme="minorBidi" w:hAnsiTheme="minorBidi" w:cstheme="minorBidi"/>
          <w:bCs/>
          <w:sz w:val="22"/>
          <w:szCs w:val="22"/>
          <w:highlight w:val="green"/>
        </w:rPr>
      </w:pPr>
      <w:r w:rsidRPr="002546C5">
        <w:rPr>
          <w:rFonts w:ascii="Arial" w:hAnsi="Arial" w:cs="Arial"/>
          <w:bCs/>
          <w:sz w:val="22"/>
          <w:szCs w:val="22"/>
          <w:highlight w:val="green"/>
        </w:rPr>
        <w:t>2</w:t>
      </w:r>
      <w:r w:rsidR="007E6CBA" w:rsidRPr="002546C5">
        <w:rPr>
          <w:rFonts w:ascii="Arial" w:hAnsi="Arial" w:cs="Arial"/>
          <w:b/>
          <w:sz w:val="22"/>
          <w:szCs w:val="22"/>
          <w:highlight w:val="green"/>
        </w:rPr>
        <w:t>2</w:t>
      </w:r>
      <w:r w:rsidRPr="002546C5">
        <w:rPr>
          <w:rFonts w:ascii="Arial" w:hAnsi="Arial" w:cs="Arial"/>
          <w:b/>
          <w:sz w:val="22"/>
          <w:szCs w:val="22"/>
          <w:highlight w:val="green"/>
        </w:rPr>
        <w:t xml:space="preserve">/ </w:t>
      </w:r>
      <w:r w:rsidRPr="002546C5">
        <w:rPr>
          <w:rFonts w:ascii="Arial" w:hAnsi="Arial" w:cs="Arial"/>
          <w:bCs/>
          <w:sz w:val="22"/>
          <w:szCs w:val="22"/>
          <w:highlight w:val="green"/>
        </w:rPr>
        <w:t>Une génisse atteinte du « Free martinisme » est une femelle stérile, née co-jumelle d</w:t>
      </w:r>
      <w:r w:rsidR="002546C5" w:rsidRPr="002546C5">
        <w:rPr>
          <w:rFonts w:ascii="Arial" w:hAnsi="Arial" w:cs="Arial"/>
          <w:bCs/>
          <w:sz w:val="22"/>
          <w:szCs w:val="22"/>
          <w:highlight w:val="green"/>
        </w:rPr>
        <w:t xml:space="preserve">’au moins un </w:t>
      </w:r>
      <w:r w:rsidR="003E1953" w:rsidRPr="002546C5">
        <w:rPr>
          <w:rFonts w:ascii="Arial" w:hAnsi="Arial" w:cs="Arial"/>
          <w:bCs/>
          <w:sz w:val="22"/>
          <w:szCs w:val="22"/>
          <w:highlight w:val="green"/>
        </w:rPr>
        <w:t>mâle</w:t>
      </w:r>
      <w:r w:rsidRPr="002546C5">
        <w:rPr>
          <w:rFonts w:ascii="Arial" w:hAnsi="Arial" w:cs="Arial"/>
          <w:bCs/>
          <w:sz w:val="22"/>
          <w:szCs w:val="22"/>
          <w:highlight w:val="green"/>
        </w:rPr>
        <w:t>.</w:t>
      </w:r>
    </w:p>
    <w:p w:rsidR="006B297D" w:rsidRDefault="006B297D" w:rsidP="006B297D">
      <w:pPr>
        <w:autoSpaceDE w:val="0"/>
        <w:autoSpaceDN w:val="0"/>
        <w:adjustRightInd w:val="0"/>
        <w:jc w:val="center"/>
        <w:rPr>
          <w:rFonts w:asciiTheme="minorBidi" w:hAnsiTheme="minorBidi" w:cstheme="minorBidi"/>
          <w:b/>
          <w:bCs/>
          <w:sz w:val="22"/>
          <w:szCs w:val="22"/>
        </w:rPr>
      </w:pPr>
      <w:r w:rsidRPr="002546C5">
        <w:rPr>
          <w:rFonts w:asciiTheme="minorBidi" w:hAnsiTheme="minorBidi" w:cstheme="minorBidi"/>
          <w:b/>
          <w:bCs/>
          <w:color w:val="FF0000"/>
          <w:sz w:val="22"/>
          <w:szCs w:val="22"/>
          <w:highlight w:val="green"/>
        </w:rPr>
        <w:t>Vrai</w:t>
      </w:r>
      <w:r w:rsidRPr="002546C5">
        <w:rPr>
          <w:rFonts w:asciiTheme="minorBidi" w:hAnsiTheme="minorBidi" w:cstheme="minorBidi"/>
          <w:b/>
          <w:bCs/>
          <w:sz w:val="22"/>
          <w:szCs w:val="22"/>
          <w:highlight w:val="green"/>
        </w:rPr>
        <w:t xml:space="preserve">         Faux</w:t>
      </w:r>
    </w:p>
    <w:p w:rsidR="002546C5" w:rsidRPr="006B297D" w:rsidRDefault="002546C5" w:rsidP="006B297D">
      <w:pPr>
        <w:autoSpaceDE w:val="0"/>
        <w:autoSpaceDN w:val="0"/>
        <w:adjustRightInd w:val="0"/>
        <w:jc w:val="center"/>
        <w:rPr>
          <w:rFonts w:asciiTheme="minorBidi" w:hAnsiTheme="minorBidi" w:cstheme="minorBidi"/>
          <w:b/>
          <w:bCs/>
          <w:sz w:val="22"/>
          <w:szCs w:val="22"/>
        </w:rPr>
      </w:pPr>
    </w:p>
    <w:p w:rsidR="005C7869" w:rsidRPr="002546C5" w:rsidRDefault="00810F23" w:rsidP="007E6CBA">
      <w:pPr>
        <w:autoSpaceDE w:val="0"/>
        <w:autoSpaceDN w:val="0"/>
        <w:adjustRightInd w:val="0"/>
        <w:spacing w:line="360" w:lineRule="auto"/>
        <w:rPr>
          <w:rFonts w:ascii="Arial" w:hAnsi="Arial" w:cs="Arial"/>
          <w:sz w:val="22"/>
          <w:szCs w:val="22"/>
          <w:highlight w:val="green"/>
        </w:rPr>
      </w:pPr>
      <w:r w:rsidRPr="002546C5">
        <w:rPr>
          <w:rFonts w:ascii="Arial" w:hAnsi="Arial" w:cs="Arial"/>
          <w:b/>
          <w:sz w:val="22"/>
          <w:szCs w:val="22"/>
          <w:highlight w:val="green"/>
        </w:rPr>
        <w:t>2</w:t>
      </w:r>
      <w:r w:rsidR="007E6CBA" w:rsidRPr="002546C5">
        <w:rPr>
          <w:rFonts w:ascii="Arial" w:hAnsi="Arial" w:cs="Arial"/>
          <w:b/>
          <w:sz w:val="22"/>
          <w:szCs w:val="22"/>
          <w:highlight w:val="green"/>
        </w:rPr>
        <w:t>3</w:t>
      </w:r>
      <w:r w:rsidRPr="002546C5">
        <w:rPr>
          <w:rFonts w:ascii="Arial" w:hAnsi="Arial" w:cs="Arial"/>
          <w:b/>
          <w:sz w:val="22"/>
          <w:szCs w:val="22"/>
          <w:highlight w:val="green"/>
        </w:rPr>
        <w:t>/ </w:t>
      </w:r>
      <w:r w:rsidRPr="002546C5">
        <w:rPr>
          <w:rFonts w:ascii="Arial" w:hAnsi="Arial" w:cs="Arial"/>
          <w:bCs/>
          <w:sz w:val="22"/>
          <w:szCs w:val="22"/>
          <w:highlight w:val="green"/>
        </w:rPr>
        <w:t xml:space="preserve">Tout comme la vitamine A, la </w:t>
      </w:r>
      <w:r w:rsidRPr="002546C5">
        <w:rPr>
          <w:rFonts w:ascii="Arial" w:hAnsi="Arial" w:cs="Arial"/>
          <w:bCs/>
          <w:sz w:val="22"/>
          <w:szCs w:val="22"/>
          <w:highlight w:val="green"/>
        </w:rPr>
        <w:sym w:font="Symbol" w:char="0062"/>
      </w:r>
      <w:r w:rsidRPr="002546C5">
        <w:rPr>
          <w:rFonts w:ascii="Arial" w:hAnsi="Arial" w:cs="Arial"/>
          <w:bCs/>
          <w:sz w:val="22"/>
          <w:szCs w:val="22"/>
          <w:highlight w:val="green"/>
        </w:rPr>
        <w:t xml:space="preserve">- Carotène est un composant alimentaire indispensable à l’organisme et au fonctionnement de l’appareil génital, et la vache peut convertir la </w:t>
      </w:r>
      <w:r w:rsidRPr="002546C5">
        <w:rPr>
          <w:rFonts w:ascii="Arial" w:hAnsi="Arial" w:cs="Arial"/>
          <w:bCs/>
          <w:sz w:val="22"/>
          <w:szCs w:val="22"/>
          <w:highlight w:val="green"/>
        </w:rPr>
        <w:sym w:font="Symbol" w:char="0062"/>
      </w:r>
      <w:r w:rsidRPr="002546C5">
        <w:rPr>
          <w:rFonts w:ascii="Arial" w:hAnsi="Arial" w:cs="Arial"/>
          <w:bCs/>
          <w:sz w:val="22"/>
          <w:szCs w:val="22"/>
          <w:highlight w:val="green"/>
        </w:rPr>
        <w:t>- Carotène en Vit A,  et vis vers ça. </w:t>
      </w:r>
    </w:p>
    <w:p w:rsidR="006B297D" w:rsidRDefault="006B297D" w:rsidP="006B297D">
      <w:pPr>
        <w:autoSpaceDE w:val="0"/>
        <w:autoSpaceDN w:val="0"/>
        <w:adjustRightInd w:val="0"/>
        <w:jc w:val="center"/>
        <w:rPr>
          <w:rFonts w:asciiTheme="minorBidi" w:hAnsiTheme="minorBidi" w:cstheme="minorBidi"/>
          <w:b/>
          <w:bCs/>
          <w:color w:val="FF0000"/>
          <w:sz w:val="22"/>
          <w:szCs w:val="22"/>
        </w:rPr>
      </w:pPr>
      <w:r w:rsidRPr="002546C5">
        <w:rPr>
          <w:rFonts w:asciiTheme="minorBidi" w:hAnsiTheme="minorBidi" w:cstheme="minorBidi"/>
          <w:b/>
          <w:bCs/>
          <w:sz w:val="22"/>
          <w:szCs w:val="22"/>
          <w:highlight w:val="green"/>
        </w:rPr>
        <w:t xml:space="preserve">Vrai         </w:t>
      </w:r>
      <w:r w:rsidRPr="002546C5">
        <w:rPr>
          <w:rFonts w:asciiTheme="minorBidi" w:hAnsiTheme="minorBidi" w:cstheme="minorBidi"/>
          <w:b/>
          <w:bCs/>
          <w:color w:val="FF0000"/>
          <w:sz w:val="22"/>
          <w:szCs w:val="22"/>
          <w:highlight w:val="green"/>
        </w:rPr>
        <w:t>Faux</w:t>
      </w:r>
    </w:p>
    <w:p w:rsidR="002546C5" w:rsidRPr="006B297D" w:rsidRDefault="002546C5" w:rsidP="006B297D">
      <w:pPr>
        <w:autoSpaceDE w:val="0"/>
        <w:autoSpaceDN w:val="0"/>
        <w:adjustRightInd w:val="0"/>
        <w:jc w:val="center"/>
        <w:rPr>
          <w:rFonts w:asciiTheme="minorBidi" w:hAnsiTheme="minorBidi" w:cstheme="minorBidi"/>
          <w:b/>
          <w:bCs/>
          <w:sz w:val="22"/>
          <w:szCs w:val="22"/>
        </w:rPr>
      </w:pPr>
    </w:p>
    <w:p w:rsidR="00810F23" w:rsidRPr="002546C5" w:rsidRDefault="00810F23" w:rsidP="007E6CBA">
      <w:pPr>
        <w:autoSpaceDE w:val="0"/>
        <w:autoSpaceDN w:val="0"/>
        <w:adjustRightInd w:val="0"/>
        <w:spacing w:line="360" w:lineRule="auto"/>
        <w:rPr>
          <w:rFonts w:ascii="Arial" w:hAnsi="Arial" w:cs="Arial"/>
          <w:bCs/>
          <w:sz w:val="22"/>
          <w:szCs w:val="22"/>
          <w:highlight w:val="green"/>
        </w:rPr>
      </w:pPr>
      <w:r w:rsidRPr="002546C5">
        <w:rPr>
          <w:rFonts w:ascii="Arial" w:hAnsi="Arial" w:cs="Arial"/>
          <w:b/>
          <w:sz w:val="22"/>
          <w:szCs w:val="22"/>
          <w:highlight w:val="green"/>
        </w:rPr>
        <w:t>2</w:t>
      </w:r>
      <w:r w:rsidR="007E6CBA" w:rsidRPr="002546C5">
        <w:rPr>
          <w:rFonts w:ascii="Arial" w:hAnsi="Arial" w:cs="Arial"/>
          <w:b/>
          <w:sz w:val="22"/>
          <w:szCs w:val="22"/>
          <w:highlight w:val="green"/>
        </w:rPr>
        <w:t>4</w:t>
      </w:r>
      <w:r w:rsidRPr="002546C5">
        <w:rPr>
          <w:rFonts w:ascii="Arial" w:hAnsi="Arial" w:cs="Arial"/>
          <w:b/>
          <w:sz w:val="22"/>
          <w:szCs w:val="22"/>
          <w:highlight w:val="green"/>
        </w:rPr>
        <w:t xml:space="preserve">/ </w:t>
      </w:r>
      <w:r w:rsidRPr="002546C5">
        <w:rPr>
          <w:rFonts w:ascii="Arial" w:hAnsi="Arial" w:cs="Arial"/>
          <w:bCs/>
          <w:sz w:val="22"/>
          <w:szCs w:val="22"/>
          <w:highlight w:val="green"/>
        </w:rPr>
        <w:t>La brucellose est une affection qui peut se transmettre par voie digestive, cutanée, conjonctive, respiratoire et génitale.</w:t>
      </w:r>
    </w:p>
    <w:p w:rsidR="006B297D" w:rsidRPr="006B297D" w:rsidRDefault="006B297D" w:rsidP="006B297D">
      <w:pPr>
        <w:autoSpaceDE w:val="0"/>
        <w:autoSpaceDN w:val="0"/>
        <w:adjustRightInd w:val="0"/>
        <w:jc w:val="center"/>
        <w:rPr>
          <w:rFonts w:asciiTheme="minorBidi" w:hAnsiTheme="minorBidi" w:cstheme="minorBidi"/>
          <w:b/>
          <w:bCs/>
          <w:sz w:val="22"/>
          <w:szCs w:val="22"/>
        </w:rPr>
      </w:pPr>
      <w:r w:rsidRPr="002546C5">
        <w:rPr>
          <w:rFonts w:asciiTheme="minorBidi" w:hAnsiTheme="minorBidi" w:cstheme="minorBidi"/>
          <w:b/>
          <w:bCs/>
          <w:color w:val="FF0000"/>
          <w:sz w:val="22"/>
          <w:szCs w:val="22"/>
          <w:highlight w:val="green"/>
        </w:rPr>
        <w:t>Vrai</w:t>
      </w:r>
      <w:r w:rsidRPr="002546C5">
        <w:rPr>
          <w:rFonts w:asciiTheme="minorBidi" w:hAnsiTheme="minorBidi" w:cstheme="minorBidi"/>
          <w:b/>
          <w:bCs/>
          <w:sz w:val="22"/>
          <w:szCs w:val="22"/>
          <w:highlight w:val="green"/>
        </w:rPr>
        <w:t xml:space="preserve">         Faux</w:t>
      </w:r>
    </w:p>
    <w:p w:rsidR="006B297D" w:rsidRDefault="006B297D" w:rsidP="00545C37">
      <w:pPr>
        <w:autoSpaceDE w:val="0"/>
        <w:autoSpaceDN w:val="0"/>
        <w:adjustRightInd w:val="0"/>
        <w:spacing w:line="360" w:lineRule="auto"/>
        <w:jc w:val="center"/>
        <w:rPr>
          <w:rFonts w:ascii="Arial" w:hAnsi="Arial" w:cs="Arial"/>
          <w:b/>
          <w:sz w:val="22"/>
          <w:szCs w:val="22"/>
        </w:rPr>
      </w:pPr>
    </w:p>
    <w:p w:rsidR="00545C37" w:rsidRDefault="00545C37" w:rsidP="00545C37">
      <w:pPr>
        <w:autoSpaceDE w:val="0"/>
        <w:autoSpaceDN w:val="0"/>
        <w:adjustRightInd w:val="0"/>
        <w:spacing w:line="360" w:lineRule="auto"/>
        <w:jc w:val="center"/>
        <w:rPr>
          <w:rFonts w:ascii="Arial" w:hAnsi="Arial" w:cs="Arial"/>
          <w:b/>
          <w:sz w:val="22"/>
          <w:szCs w:val="22"/>
        </w:rPr>
      </w:pPr>
      <w:r>
        <w:rPr>
          <w:rFonts w:ascii="Arial" w:hAnsi="Arial" w:cs="Arial"/>
          <w:b/>
          <w:sz w:val="22"/>
          <w:szCs w:val="22"/>
        </w:rPr>
        <w:t>-------------------------------------</w:t>
      </w:r>
    </w:p>
    <w:p w:rsidR="00CC7EB8" w:rsidRDefault="00545C37" w:rsidP="00CC7EB8">
      <w:pPr>
        <w:spacing w:line="360" w:lineRule="auto"/>
        <w:jc w:val="both"/>
        <w:rPr>
          <w:rFonts w:ascii="Arial" w:hAnsi="Arial" w:cs="Arial"/>
          <w:sz w:val="22"/>
          <w:szCs w:val="22"/>
        </w:rPr>
      </w:pPr>
      <w:r w:rsidRPr="000C6CFB">
        <w:rPr>
          <w:rFonts w:ascii="Arial" w:hAnsi="Arial" w:cs="Arial"/>
          <w:b/>
          <w:bCs/>
          <w:sz w:val="28"/>
          <w:szCs w:val="28"/>
          <w:u w:val="single"/>
        </w:rPr>
        <w:t>Deuxième question</w:t>
      </w:r>
      <w:r w:rsidRPr="000C6CFB">
        <w:rPr>
          <w:rFonts w:ascii="Arial" w:hAnsi="Arial" w:cs="Arial"/>
          <w:sz w:val="28"/>
          <w:szCs w:val="28"/>
        </w:rPr>
        <w:t xml:space="preserve"> : </w:t>
      </w:r>
      <w:r w:rsidR="00CC7EB8" w:rsidRPr="00CC7EB8">
        <w:rPr>
          <w:rFonts w:ascii="Arial" w:hAnsi="Arial" w:cs="Arial"/>
          <w:sz w:val="22"/>
          <w:szCs w:val="22"/>
        </w:rPr>
        <w:t>Donnez un titre au diagramme suivant, et interprétez-le correctement ? (02 points).</w:t>
      </w:r>
    </w:p>
    <w:p w:rsidR="00545C37" w:rsidRPr="00860D24" w:rsidRDefault="00545C37" w:rsidP="00545C37">
      <w:pPr>
        <w:rPr>
          <w:b/>
          <w:bCs/>
          <w:sz w:val="28"/>
          <w:szCs w:val="28"/>
        </w:rPr>
      </w:pPr>
      <w:r w:rsidRPr="00860D24">
        <w:rPr>
          <w:b/>
          <w:bCs/>
          <w:sz w:val="28"/>
          <w:szCs w:val="28"/>
        </w:rPr>
        <w:t>N       I.A      I.F   G   V         P.A                I.A    P.R        I.F       G             V</w:t>
      </w:r>
    </w:p>
    <w:p w:rsidR="00545C37" w:rsidRPr="00860D24" w:rsidRDefault="00545C37" w:rsidP="00545C37">
      <w:pPr>
        <w:rPr>
          <w:rFonts w:ascii="Lucida Console" w:hAnsi="Lucida Console"/>
          <w:b/>
          <w:bCs/>
          <w:sz w:val="36"/>
          <w:szCs w:val="36"/>
        </w:rPr>
      </w:pPr>
      <w:r w:rsidRPr="00860D24">
        <w:rPr>
          <w:rFonts w:ascii="Lucida Console" w:hAnsi="Lucida Console"/>
          <w:b/>
          <w:bCs/>
          <w:sz w:val="36"/>
          <w:szCs w:val="36"/>
        </w:rPr>
        <w:lastRenderedPageBreak/>
        <w:t>├--┤---├---┤----------┼-------┼--------┼→</w:t>
      </w:r>
    </w:p>
    <w:p w:rsidR="00545C37" w:rsidRPr="00860D24" w:rsidRDefault="00545C37" w:rsidP="00545C37">
      <w:pPr>
        <w:rPr>
          <w:sz w:val="28"/>
          <w:szCs w:val="28"/>
        </w:rPr>
      </w:pPr>
    </w:p>
    <w:p w:rsidR="00242E22" w:rsidRDefault="00242E22" w:rsidP="00242E22">
      <w:pPr>
        <w:spacing w:line="480" w:lineRule="auto"/>
        <w:ind w:left="120"/>
        <w:rPr>
          <w:rFonts w:ascii="Arial" w:hAnsi="Arial" w:cs="Arial"/>
          <w:b/>
          <w:sz w:val="22"/>
          <w:szCs w:val="22"/>
        </w:rPr>
      </w:pPr>
      <w:r w:rsidRPr="00905014">
        <w:rPr>
          <w:rFonts w:ascii="Arial" w:hAnsi="Arial" w:cs="Arial"/>
          <w:b/>
          <w:sz w:val="22"/>
          <w:szCs w:val="22"/>
          <w:u w:val="single"/>
        </w:rPr>
        <w:t>Titre</w:t>
      </w:r>
      <w:r>
        <w:rPr>
          <w:rFonts w:ascii="Arial" w:hAnsi="Arial" w:cs="Arial"/>
          <w:b/>
          <w:sz w:val="22"/>
          <w:szCs w:val="22"/>
        </w:rPr>
        <w:t> : Les intervalles de reproduction chez la vache.</w:t>
      </w:r>
    </w:p>
    <w:p w:rsidR="00242E22" w:rsidRDefault="00242E22" w:rsidP="00242E22">
      <w:pPr>
        <w:spacing w:line="480" w:lineRule="auto"/>
        <w:ind w:left="120"/>
        <w:rPr>
          <w:rFonts w:ascii="Arial" w:hAnsi="Arial" w:cs="Arial"/>
          <w:b/>
          <w:sz w:val="22"/>
          <w:szCs w:val="22"/>
        </w:rPr>
      </w:pPr>
      <w:r>
        <w:rPr>
          <w:rFonts w:ascii="Arial" w:hAnsi="Arial" w:cs="Arial"/>
          <w:b/>
          <w:sz w:val="22"/>
          <w:szCs w:val="22"/>
        </w:rPr>
        <w:t>N     =  Naissance</w:t>
      </w:r>
    </w:p>
    <w:p w:rsidR="00242E22" w:rsidRDefault="00242E22" w:rsidP="00242E22">
      <w:pPr>
        <w:spacing w:line="480" w:lineRule="auto"/>
        <w:ind w:left="120"/>
        <w:rPr>
          <w:rFonts w:ascii="Arial" w:hAnsi="Arial" w:cs="Arial"/>
          <w:b/>
          <w:sz w:val="22"/>
          <w:szCs w:val="22"/>
        </w:rPr>
      </w:pPr>
      <w:r>
        <w:rPr>
          <w:rFonts w:ascii="Arial" w:hAnsi="Arial" w:cs="Arial"/>
          <w:b/>
          <w:sz w:val="22"/>
          <w:szCs w:val="22"/>
        </w:rPr>
        <w:t>I.A   = Insémination Artificielle</w:t>
      </w:r>
    </w:p>
    <w:p w:rsidR="00242E22" w:rsidRDefault="00242E22" w:rsidP="00242E22">
      <w:pPr>
        <w:spacing w:line="480" w:lineRule="auto"/>
        <w:ind w:left="120"/>
        <w:rPr>
          <w:rFonts w:ascii="Arial" w:hAnsi="Arial" w:cs="Arial"/>
          <w:b/>
          <w:sz w:val="22"/>
          <w:szCs w:val="22"/>
        </w:rPr>
      </w:pPr>
      <w:r>
        <w:rPr>
          <w:rFonts w:ascii="Arial" w:hAnsi="Arial" w:cs="Arial"/>
          <w:b/>
          <w:sz w:val="22"/>
          <w:szCs w:val="22"/>
        </w:rPr>
        <w:t>I.F   = Insémination Fécondante</w:t>
      </w:r>
    </w:p>
    <w:p w:rsidR="00242E22" w:rsidRDefault="00242E22" w:rsidP="00242E22">
      <w:pPr>
        <w:spacing w:line="480" w:lineRule="auto"/>
        <w:ind w:left="120"/>
        <w:rPr>
          <w:rFonts w:ascii="Arial" w:hAnsi="Arial" w:cs="Arial"/>
          <w:b/>
          <w:sz w:val="22"/>
          <w:szCs w:val="22"/>
        </w:rPr>
      </w:pPr>
      <w:r>
        <w:rPr>
          <w:rFonts w:ascii="Arial" w:hAnsi="Arial" w:cs="Arial"/>
          <w:b/>
          <w:sz w:val="22"/>
          <w:szCs w:val="22"/>
        </w:rPr>
        <w:t>G    = Gestation</w:t>
      </w:r>
    </w:p>
    <w:p w:rsidR="00242E22" w:rsidRDefault="00242E22" w:rsidP="00242E22">
      <w:pPr>
        <w:spacing w:line="480" w:lineRule="auto"/>
        <w:ind w:left="120"/>
        <w:rPr>
          <w:rFonts w:ascii="Arial" w:hAnsi="Arial" w:cs="Arial"/>
          <w:b/>
          <w:sz w:val="22"/>
          <w:szCs w:val="22"/>
        </w:rPr>
      </w:pPr>
      <w:r>
        <w:rPr>
          <w:rFonts w:ascii="Arial" w:hAnsi="Arial" w:cs="Arial"/>
          <w:b/>
          <w:sz w:val="22"/>
          <w:szCs w:val="22"/>
        </w:rPr>
        <w:t>V     = Vêlage</w:t>
      </w:r>
    </w:p>
    <w:p w:rsidR="00242E22" w:rsidRDefault="00242E22" w:rsidP="00242E22">
      <w:pPr>
        <w:spacing w:line="480" w:lineRule="auto"/>
        <w:ind w:left="120"/>
        <w:rPr>
          <w:rFonts w:ascii="Arial" w:hAnsi="Arial" w:cs="Arial"/>
          <w:b/>
          <w:sz w:val="22"/>
          <w:szCs w:val="22"/>
        </w:rPr>
      </w:pPr>
      <w:r>
        <w:rPr>
          <w:rFonts w:ascii="Arial" w:hAnsi="Arial" w:cs="Arial"/>
          <w:b/>
          <w:sz w:val="22"/>
          <w:szCs w:val="22"/>
        </w:rPr>
        <w:t>P.A = Période d’Attente</w:t>
      </w:r>
    </w:p>
    <w:p w:rsidR="00242E22" w:rsidRPr="00620E81" w:rsidRDefault="00242E22" w:rsidP="00242E22">
      <w:pPr>
        <w:spacing w:line="480" w:lineRule="auto"/>
        <w:ind w:left="120"/>
        <w:rPr>
          <w:bCs/>
          <w:u w:val="single"/>
        </w:rPr>
      </w:pPr>
      <w:r>
        <w:rPr>
          <w:rFonts w:ascii="Arial" w:hAnsi="Arial" w:cs="Arial"/>
          <w:b/>
          <w:sz w:val="22"/>
          <w:szCs w:val="22"/>
        </w:rPr>
        <w:t>P.R = Période de Reproduction</w:t>
      </w:r>
    </w:p>
    <w:p w:rsidR="00545C37" w:rsidRPr="00810F23" w:rsidRDefault="00545C37" w:rsidP="00810F23">
      <w:pPr>
        <w:autoSpaceDE w:val="0"/>
        <w:autoSpaceDN w:val="0"/>
        <w:adjustRightInd w:val="0"/>
        <w:spacing w:line="360" w:lineRule="auto"/>
        <w:rPr>
          <w:rFonts w:ascii="Arial" w:hAnsi="Arial" w:cs="Arial"/>
          <w:b/>
          <w:sz w:val="22"/>
          <w:szCs w:val="22"/>
        </w:rPr>
      </w:pPr>
    </w:p>
    <w:sectPr w:rsidR="00545C37" w:rsidRPr="00810F23" w:rsidSect="00250F4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6A1" w:rsidRDefault="005746A1" w:rsidP="00F66B1A">
      <w:r>
        <w:separator/>
      </w:r>
    </w:p>
  </w:endnote>
  <w:endnote w:type="continuationSeparator" w:id="1">
    <w:p w:rsidR="005746A1" w:rsidRDefault="005746A1" w:rsidP="00F66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5289"/>
      <w:docPartObj>
        <w:docPartGallery w:val="Page Numbers (Bottom of Page)"/>
        <w:docPartUnique/>
      </w:docPartObj>
    </w:sdtPr>
    <w:sdtContent>
      <w:p w:rsidR="00F66B1A" w:rsidRDefault="00C20D36">
        <w:pPr>
          <w:pStyle w:val="Pieddepage"/>
          <w:jc w:val="right"/>
        </w:pPr>
        <w:fldSimple w:instr=" PAGE   \* MERGEFORMAT ">
          <w:r w:rsidR="002546C5">
            <w:rPr>
              <w:noProof/>
            </w:rPr>
            <w:t>3</w:t>
          </w:r>
        </w:fldSimple>
      </w:p>
    </w:sdtContent>
  </w:sdt>
  <w:p w:rsidR="00F66B1A" w:rsidRDefault="00F66B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6A1" w:rsidRDefault="005746A1" w:rsidP="00F66B1A">
      <w:r>
        <w:separator/>
      </w:r>
    </w:p>
  </w:footnote>
  <w:footnote w:type="continuationSeparator" w:id="1">
    <w:p w:rsidR="005746A1" w:rsidRDefault="005746A1" w:rsidP="00F66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50AD"/>
    <w:multiLevelType w:val="singleLevel"/>
    <w:tmpl w:val="040C000F"/>
    <w:lvl w:ilvl="0">
      <w:start w:val="1"/>
      <w:numFmt w:val="decimal"/>
      <w:lvlText w:val="%1."/>
      <w:lvlJc w:val="left"/>
      <w:pPr>
        <w:tabs>
          <w:tab w:val="num" w:pos="360"/>
        </w:tabs>
        <w:ind w:left="360" w:hanging="360"/>
      </w:pPr>
    </w:lvl>
  </w:abstractNum>
  <w:abstractNum w:abstractNumId="1">
    <w:nsid w:val="5588090E"/>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0"/>
    <w:footnote w:id="1"/>
  </w:footnotePr>
  <w:endnotePr>
    <w:endnote w:id="0"/>
    <w:endnote w:id="1"/>
  </w:endnotePr>
  <w:compat/>
  <w:rsids>
    <w:rsidRoot w:val="00830386"/>
    <w:rsid w:val="0006200F"/>
    <w:rsid w:val="000C3D47"/>
    <w:rsid w:val="000F02EA"/>
    <w:rsid w:val="001625FA"/>
    <w:rsid w:val="001E2DBE"/>
    <w:rsid w:val="001E6CFB"/>
    <w:rsid w:val="00242E22"/>
    <w:rsid w:val="00250F4B"/>
    <w:rsid w:val="00252B6F"/>
    <w:rsid w:val="002546C5"/>
    <w:rsid w:val="002D443B"/>
    <w:rsid w:val="00307D5E"/>
    <w:rsid w:val="0033599C"/>
    <w:rsid w:val="003C4607"/>
    <w:rsid w:val="003E1953"/>
    <w:rsid w:val="004C579E"/>
    <w:rsid w:val="005240C8"/>
    <w:rsid w:val="00545C37"/>
    <w:rsid w:val="005746A1"/>
    <w:rsid w:val="00581738"/>
    <w:rsid w:val="005C68A4"/>
    <w:rsid w:val="005C7869"/>
    <w:rsid w:val="005D10EB"/>
    <w:rsid w:val="0067410E"/>
    <w:rsid w:val="006B297D"/>
    <w:rsid w:val="006F5649"/>
    <w:rsid w:val="007E6CBA"/>
    <w:rsid w:val="00810F23"/>
    <w:rsid w:val="008111A7"/>
    <w:rsid w:val="00830386"/>
    <w:rsid w:val="0086589A"/>
    <w:rsid w:val="009D640D"/>
    <w:rsid w:val="00A069D8"/>
    <w:rsid w:val="00A5647F"/>
    <w:rsid w:val="00A56CC4"/>
    <w:rsid w:val="00A77728"/>
    <w:rsid w:val="00A8765D"/>
    <w:rsid w:val="00AC0EF4"/>
    <w:rsid w:val="00C20D36"/>
    <w:rsid w:val="00C37945"/>
    <w:rsid w:val="00C47308"/>
    <w:rsid w:val="00C565C8"/>
    <w:rsid w:val="00CC27C4"/>
    <w:rsid w:val="00CC7EB8"/>
    <w:rsid w:val="00CF5F83"/>
    <w:rsid w:val="00E46686"/>
    <w:rsid w:val="00EB3924"/>
    <w:rsid w:val="00F40169"/>
    <w:rsid w:val="00F66B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86"/>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830386"/>
    <w:pPr>
      <w:keepNext/>
      <w:spacing w:before="240" w:after="60"/>
      <w:outlineLvl w:val="1"/>
    </w:pPr>
    <w:rPr>
      <w:rFonts w:ascii="Arial" w:hAnsi="Arial" w:cs="Arial"/>
      <w:b/>
      <w:bCs/>
      <w:i/>
      <w:iCs/>
      <w:sz w:val="28"/>
      <w:szCs w:val="28"/>
    </w:rPr>
  </w:style>
  <w:style w:type="paragraph" w:styleId="Titre5">
    <w:name w:val="heading 5"/>
    <w:basedOn w:val="Normal"/>
    <w:next w:val="Normal"/>
    <w:link w:val="Titre5Car"/>
    <w:qFormat/>
    <w:rsid w:val="00830386"/>
    <w:pPr>
      <w:keepNext/>
      <w:outlineLvl w:val="4"/>
    </w:pPr>
  </w:style>
  <w:style w:type="paragraph" w:styleId="Titre6">
    <w:name w:val="heading 6"/>
    <w:basedOn w:val="Normal"/>
    <w:next w:val="Normal"/>
    <w:link w:val="Titre6Car"/>
    <w:qFormat/>
    <w:rsid w:val="00545C37"/>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30386"/>
    <w:rPr>
      <w:rFonts w:ascii="Arial" w:eastAsia="Times New Roman" w:hAnsi="Arial" w:cs="Arial"/>
      <w:b/>
      <w:bCs/>
      <w:i/>
      <w:iCs/>
      <w:sz w:val="28"/>
      <w:szCs w:val="28"/>
      <w:lang w:eastAsia="fr-FR"/>
    </w:rPr>
  </w:style>
  <w:style w:type="character" w:customStyle="1" w:styleId="Titre5Car">
    <w:name w:val="Titre 5 Car"/>
    <w:basedOn w:val="Policepardfaut"/>
    <w:link w:val="Titre5"/>
    <w:rsid w:val="00830386"/>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830386"/>
    <w:rPr>
      <w:i/>
      <w:iCs/>
      <w:color w:val="808080"/>
    </w:rPr>
  </w:style>
  <w:style w:type="paragraph" w:styleId="Citation">
    <w:name w:val="Quote"/>
    <w:basedOn w:val="Normal"/>
    <w:next w:val="Normal"/>
    <w:link w:val="CitationCar"/>
    <w:uiPriority w:val="29"/>
    <w:qFormat/>
    <w:rsid w:val="00830386"/>
    <w:pPr>
      <w:widowControl w:val="0"/>
      <w:suppressAutoHyphens/>
    </w:pPr>
    <w:rPr>
      <w:rFonts w:ascii="Arial" w:eastAsia="Arial Unicode MS" w:hAnsi="Arial"/>
      <w:i/>
      <w:iCs/>
      <w:color w:val="000000"/>
      <w:kern w:val="1"/>
      <w:sz w:val="20"/>
      <w:lang w:eastAsia="ar-SA"/>
    </w:rPr>
  </w:style>
  <w:style w:type="character" w:customStyle="1" w:styleId="CitationCar">
    <w:name w:val="Citation Car"/>
    <w:basedOn w:val="Policepardfaut"/>
    <w:link w:val="Citation"/>
    <w:uiPriority w:val="29"/>
    <w:rsid w:val="00830386"/>
    <w:rPr>
      <w:rFonts w:ascii="Arial" w:eastAsia="Arial Unicode MS" w:hAnsi="Arial" w:cs="Times New Roman"/>
      <w:i/>
      <w:iCs/>
      <w:color w:val="000000"/>
      <w:kern w:val="1"/>
      <w:sz w:val="20"/>
      <w:szCs w:val="24"/>
      <w:lang w:eastAsia="ar-SA"/>
    </w:rPr>
  </w:style>
  <w:style w:type="paragraph" w:styleId="En-tte">
    <w:name w:val="header"/>
    <w:basedOn w:val="Normal"/>
    <w:link w:val="En-tteCar"/>
    <w:uiPriority w:val="99"/>
    <w:semiHidden/>
    <w:unhideWhenUsed/>
    <w:rsid w:val="00F66B1A"/>
    <w:pPr>
      <w:tabs>
        <w:tab w:val="center" w:pos="4536"/>
        <w:tab w:val="right" w:pos="9072"/>
      </w:tabs>
    </w:pPr>
  </w:style>
  <w:style w:type="character" w:customStyle="1" w:styleId="En-tteCar">
    <w:name w:val="En-tête Car"/>
    <w:basedOn w:val="Policepardfaut"/>
    <w:link w:val="En-tte"/>
    <w:uiPriority w:val="99"/>
    <w:semiHidden/>
    <w:rsid w:val="00F66B1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66B1A"/>
    <w:pPr>
      <w:tabs>
        <w:tab w:val="center" w:pos="4536"/>
        <w:tab w:val="right" w:pos="9072"/>
      </w:tabs>
    </w:pPr>
  </w:style>
  <w:style w:type="character" w:customStyle="1" w:styleId="PieddepageCar">
    <w:name w:val="Pied de page Car"/>
    <w:basedOn w:val="Policepardfaut"/>
    <w:link w:val="Pieddepage"/>
    <w:uiPriority w:val="99"/>
    <w:rsid w:val="00F66B1A"/>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rsid w:val="00545C37"/>
    <w:rPr>
      <w:rFonts w:ascii="Times New Roman" w:eastAsia="Times New Roman" w:hAnsi="Times New Roman" w:cs="Times New Roman"/>
      <w:b/>
      <w:bCs/>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univ-tiaret.dz/images/logo.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F475-BDEB-4C32-91B0-7701DFDD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884</Words>
  <Characters>4865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ASUS</cp:lastModifiedBy>
  <cp:revision>3</cp:revision>
  <dcterms:created xsi:type="dcterms:W3CDTF">2023-05-05T08:15:00Z</dcterms:created>
  <dcterms:modified xsi:type="dcterms:W3CDTF">2023-05-05T08:53:00Z</dcterms:modified>
</cp:coreProperties>
</file>